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775868" w:rsidP="002A2F15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312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15" w:rsidRPr="001672B6" w:rsidRDefault="002A2F15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85149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49C" w:rsidRPr="001672B6" w:rsidRDefault="0085149C" w:rsidP="002A2F15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музыке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2F15" w:rsidRPr="001672B6" w:rsidRDefault="00C27E2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3б</w:t>
      </w:r>
      <w:r w:rsidR="002A2F15" w:rsidRPr="001672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2A2F15" w:rsidP="002A2F1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2F15" w:rsidRPr="001672B6" w:rsidRDefault="001672B6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C27E25">
        <w:rPr>
          <w:b/>
          <w:sz w:val="32"/>
          <w:szCs w:val="32"/>
        </w:rPr>
        <w:t>Смирнова Е. А.</w:t>
      </w:r>
      <w:bookmarkStart w:id="0" w:name="_GoBack"/>
      <w:bookmarkEnd w:id="0"/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672B6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85149C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1672B6"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1672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A2F15" w:rsidRPr="001672B6" w:rsidRDefault="002A2F15" w:rsidP="002A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A4A" w:rsidRPr="001672B6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C6A4A" w:rsidRPr="001672B6" w:rsidRDefault="00AC6A4A" w:rsidP="00AC6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Рабочая  учебная программа по  музыке для 3  класса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 Авторы: Е.Д. Критская, Г.П. Сергеева, Т.С.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AC6A4A" w:rsidRPr="001672B6" w:rsidRDefault="00AC6A4A" w:rsidP="00AC6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AC6A4A" w:rsidRPr="001672B6" w:rsidRDefault="00AC6A4A" w:rsidP="00AC6A4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AC6A4A" w:rsidRPr="001672B6" w:rsidRDefault="00AC6A4A" w:rsidP="00AC6A4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AC6A4A" w:rsidRPr="001672B6" w:rsidRDefault="00AC6A4A" w:rsidP="008002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  <w:r w:rsidRPr="00167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</w:t>
      </w:r>
      <w:r w:rsidR="008002B3" w:rsidRPr="001672B6">
        <w:rPr>
          <w:rFonts w:ascii="Times New Roman" w:eastAsia="Calibri" w:hAnsi="Times New Roman" w:cs="Times New Roman"/>
          <w:sz w:val="24"/>
          <w:szCs w:val="24"/>
        </w:rPr>
        <w:t>,  в 3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классах-34 часа</w:t>
      </w:r>
      <w:r w:rsidR="008002B3" w:rsidRPr="001672B6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2B3" w:rsidRPr="001672B6" w:rsidRDefault="008002B3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672B6">
        <w:rPr>
          <w:rFonts w:ascii="Times New Roman" w:eastAsia="Calibri" w:hAnsi="Times New Roman" w:cs="Times New Roman"/>
          <w:b/>
          <w:bCs/>
        </w:rPr>
        <w:t>3 класс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  <w:b/>
          <w:bCs/>
        </w:rPr>
        <w:t>Личностные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672B6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1672B6">
        <w:rPr>
          <w:rFonts w:ascii="Times New Roman" w:eastAsia="Calibri" w:hAnsi="Times New Roman" w:cs="Times New Roman"/>
        </w:rPr>
        <w:t xml:space="preserve"> эстетических потребностей, ценностей и чувств;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1672B6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1672B6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672B6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1672B6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1672B6">
        <w:rPr>
          <w:rFonts w:ascii="Times New Roman" w:eastAsia="Calibri" w:hAnsi="Times New Roman" w:cs="Times New Roman"/>
        </w:rPr>
        <w:t>: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общего представления о музыкальной картине мира;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C6A4A" w:rsidRPr="001672B6" w:rsidRDefault="00AC6A4A" w:rsidP="00AC6A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2B6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программного материала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2B6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6A4A" w:rsidRPr="001672B6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регламентиро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672B6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1672B6">
        <w:rPr>
          <w:rFonts w:ascii="Times New Roman" w:eastAsia="Calibri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AC6A4A" w:rsidRPr="001672B6" w:rsidRDefault="00AC6A4A" w:rsidP="00AC6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(9 часов)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5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Мелодия  - душа музыки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AC6A4A" w:rsidRPr="001672B6" w:rsidRDefault="00AC6A4A" w:rsidP="00AC6A4A">
      <w:pPr>
        <w:spacing w:after="0" w:line="240" w:lineRule="exact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3.</w:t>
      </w:r>
      <w:r w:rsidRPr="001672B6">
        <w:rPr>
          <w:rFonts w:ascii="Times New Roman" w:eastAsia="Calibri" w:hAnsi="Times New Roman" w:cs="Times New Roman"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4.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Образ защитника Отечества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М.И.Глинки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AC6A4A" w:rsidRPr="001672B6" w:rsidRDefault="00AC6A4A" w:rsidP="00AC6A4A">
      <w:pPr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Утро.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«Утро».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Портрет в музыке.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Портрет в музыке.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 детской». Игры и игрушки. На прогулке.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Вечер.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«Радуйся, Мария!» «Богородице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Дево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радуйся!»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Древнейшая песнь материнства 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sz w:val="24"/>
          <w:szCs w:val="24"/>
        </w:rPr>
        <w:t>Духовная музыка в творчестве композиторов.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Вербное воскресенье</w:t>
      </w: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Жанр былины.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-Корсакова).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Звучащие картины. «Прощание с Масленицей»</w:t>
      </w:r>
      <w:r w:rsidRPr="001672B6">
        <w:rPr>
          <w:rFonts w:ascii="Times New Roman" w:eastAsia="Calibri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М.Глинки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18.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Эвридика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К.Глюка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Эвридика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21. 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Балет «Спящая красавица».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инструменты.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Выразительные возможности скрипки. Выдающиеся скрипичные мастера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26.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Гюнт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Гюнт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».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Контрастные образы симфонии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Урок 28. Мир Бетховена.</w:t>
      </w: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 ч.)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Мир Прокофьева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Певцы родной природы (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Э.Григ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C6A4A" w:rsidRPr="001672B6" w:rsidRDefault="00AC6A4A" w:rsidP="00AC6A4A">
      <w:pPr>
        <w:framePr w:hSpace="180" w:wrap="auto" w:vAnchor="text" w:hAnchor="margin" w:y="-94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1672B6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8002B3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67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урок.</w:t>
      </w:r>
      <w:proofErr w:type="gramStart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167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2B6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8002B3" w:rsidRPr="001672B6" w:rsidRDefault="008002B3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8002B3" w:rsidRPr="001672B6" w:rsidSect="002A2F15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5A2F17" w:rsidRPr="001672B6" w:rsidRDefault="005A2F17" w:rsidP="00B10A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03"/>
        <w:gridCol w:w="3969"/>
        <w:gridCol w:w="5128"/>
      </w:tblGrid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Раз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B10ABB" w:rsidRPr="001672B6" w:rsidRDefault="00B10ABB" w:rsidP="00B10ABB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B10ABB" w:rsidRPr="001672B6" w:rsidRDefault="00B10ABB" w:rsidP="00B1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7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r w:rsidRPr="001672B6">
              <w:rPr>
                <w:rFonts w:ascii="Times New Roman" w:eastAsia="Calibri" w:hAnsi="Times New Roman" w:cs="Times New Roman"/>
                <w:b/>
                <w:bCs/>
                <w:spacing w:val="10"/>
              </w:rPr>
              <w:t>Россия — Родина моя»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10"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слова А. Толстого: Звонче жаворонка пенье. Н. Римский-Корсаков. стихи А. Толстого.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Романс. Из Музыкальных иллюстраций к повести Л. Пушкина «Метель». Г. Свиридов.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земле; Орле Российский.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Виватные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канты. Неизвестные авторы XVIII в.: Славны были наши деды; Вспомним, братцы, Русь и славу! Русские народные песни.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Александр Невский. Кантата (фрагменты). С. Прокофьев.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Выявлять </w:t>
            </w:r>
            <w:r w:rsidRPr="001672B6">
              <w:rPr>
                <w:rFonts w:ascii="Times New Roman" w:eastAsia="Calibri" w:hAnsi="Times New Roman" w:cs="Times New Roman"/>
              </w:rPr>
              <w:t>настроения и чувства человека, выраженные в музыке.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Выражать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мелодии с ориентаций на нотную запись.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1672B6">
              <w:rPr>
                <w:rFonts w:ascii="Times New Roman" w:eastAsia="Calibri" w:hAnsi="Times New Roman" w:cs="Times New Roman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</w:t>
            </w:r>
            <w:r w:rsidRPr="001672B6">
              <w:rPr>
                <w:rFonts w:ascii="Times New Roman" w:eastAsia="Calibri" w:hAnsi="Times New Roman" w:cs="Times New Roman"/>
              </w:rPr>
              <w:t>ь сочинения разных жанров.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 </w:t>
            </w: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«День,  полный  событий»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Жизненно-музыкальные впечатления ребенка «с утра до вечера». Образы природы, портрет в вокаль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Утро. Из сюиты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». Э. Григ; Заход солнца. Э. Григ, слова Л. Мунка, пер. С. Свириденко; Вечерняя песня. М. Мусоргский,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слона А. Плещеева; Колыбельная. П. Чайковский, слова 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Майкова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: Болтунья. С. Прокофьев, слова 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зыка М. Мусоргского; Прогулка;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Тюильрий</w:t>
            </w:r>
            <w:proofErr w:type="spellEnd"/>
            <w:r w:rsidRPr="001672B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672B6">
              <w:rPr>
                <w:rFonts w:ascii="Times New Roman" w:eastAsia="Calibri" w:hAnsi="Times New Roman" w:cs="Times New Roman"/>
              </w:rPr>
              <w:t>кий сад. Из сюиты «Картинки с выставки».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Распознавать и оценивать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Понимат</w:t>
            </w:r>
            <w:r w:rsidRPr="001672B6">
              <w:rPr>
                <w:rFonts w:ascii="Times New Roman" w:eastAsia="Calibri" w:hAnsi="Times New Roman" w:cs="Times New Roman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Находить</w:t>
            </w:r>
            <w:r w:rsidRPr="001672B6">
              <w:rPr>
                <w:rFonts w:ascii="Times New Roman" w:eastAsia="Calibri" w:hAnsi="Times New Roman" w:cs="Times New Roman"/>
              </w:rPr>
              <w:t xml:space="preserve"> (обнаруживать) общность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интонаций в музыке, живописи, поэзии.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Разрабатывать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сценарии отдельных сочинений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программного характера, разрывать их и исполнять во время досуга.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Выразительно</w:t>
            </w:r>
            <w:r w:rsidRPr="001672B6">
              <w:rPr>
                <w:rFonts w:ascii="Times New Roman" w:eastAsia="Calibri" w:hAnsi="Times New Roman" w:cs="Times New Roman"/>
              </w:rPr>
              <w:t xml:space="preserve">, интонационно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осмысленно</w:t>
            </w:r>
            <w:r w:rsidRPr="001672B6">
              <w:rPr>
                <w:rFonts w:ascii="Times New Roman" w:eastAsia="Calibri" w:hAnsi="Times New Roman" w:cs="Times New Roman"/>
              </w:rPr>
              <w:t xml:space="preserve"> исполнять сочинения разных жанров и стилей соло, в ансамбле, хоре, оркестре.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Выявлять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ассоциативно-образные связи музыкальных и живописных произведений.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сочинений программного характера.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 xml:space="preserve">выразительность </w:t>
            </w:r>
            <w:r w:rsidRPr="001672B6">
              <w:rPr>
                <w:rFonts w:ascii="Times New Roman" w:eastAsia="Calibri" w:hAnsi="Times New Roman" w:cs="Times New Roman"/>
              </w:rPr>
              <w:t xml:space="preserve">и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>изобразительность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музыке, что означает понятие </w:t>
            </w:r>
            <w:r w:rsidRPr="001672B6">
              <w:rPr>
                <w:rFonts w:ascii="Times New Roman" w:eastAsia="Calibri" w:hAnsi="Times New Roman" w:cs="Times New Roman"/>
                <w:i/>
                <w:iCs/>
              </w:rPr>
              <w:t>образы природы</w:t>
            </w:r>
            <w:r w:rsidRPr="001672B6">
              <w:rPr>
                <w:rFonts w:ascii="Times New Roman" w:eastAsia="Calibri" w:hAnsi="Times New Roman" w:cs="Times New Roman"/>
              </w:rPr>
              <w:t xml:space="preserve"> в музыке.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«О России петь – что стремиться в храм»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4 часа 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Богородице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, радуйся. № 6. Из «Всенощного бдения». С. Рахманинов: Тропарь иконе Владимирской Божией матери.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1672B6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672B6">
              <w:rPr>
                <w:rFonts w:ascii="Times New Roman" w:eastAsia="Calibri" w:hAnsi="Times New Roman" w:cs="Times New Roman"/>
              </w:rPr>
              <w:t xml:space="preserve"> мажор. Из I тома "Хорошо темперированного клавира». И.-С. Бах; Мама. Из вокально-инструментального цикла «Зем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ля». В. Гаврилин, слова В. Шульгиной.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Осанна. Хор из рок-оперы "Иисус Христос -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суперзвезда». Э.-Л.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Уэббер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. А. Гречанинов, стихи Л. Блока;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Р. Глиэр, стихи А. Блока.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обратный строй музыки с помощью «словаря эмоций».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Знакомиться </w:t>
            </w:r>
            <w:r w:rsidRPr="001672B6">
              <w:rPr>
                <w:rFonts w:ascii="Times New Roman" w:eastAsia="Calibri" w:hAnsi="Times New Roman" w:cs="Times New Roman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Иметь представление</w:t>
            </w:r>
            <w:r w:rsidRPr="001672B6">
              <w:rPr>
                <w:rFonts w:ascii="Times New Roman" w:eastAsia="Calibri" w:hAnsi="Times New Roman" w:cs="Times New Roman"/>
              </w:rPr>
              <w:t xml:space="preserve"> о религиозных праздниках народов России и традициях их воплощения.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4: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«Гори, гори ясно, чтобы не погасло!» </w:t>
            </w:r>
          </w:p>
          <w:p w:rsidR="00B10ABB" w:rsidRPr="001672B6" w:rsidRDefault="008002B3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3</w:t>
            </w:r>
            <w:r w:rsidR="00B10ABB"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часа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Жанр былины в русском музыкальном фолькло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Выявлять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Рассуждать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Разыгрывать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Принимать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участие в традиционных праздниках народов России.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фрагментов оперных спектаклей.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творческие задания из рабочей тетради.</w:t>
            </w: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словаря музыкальных терминов и понятий;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закрепление представлений о средствах музыкальной выразительности, о музыкальных жанрах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5: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 музыкальном театре».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6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Путешествие в музыкальный театр. (Обобщение и систематизация жизненно-музыкальных представле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Роджерс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А. Рыбников). Особенности музыкального языка, манеры исполнения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>Руслан и Людмила. Опера (фрагменты). М. Глинка.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Опера (фрагменты). К.-В. Глюк.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Снегурочка. Опера (фрагменты). Н. Римский-Корсаков.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Океан-море синее. Вступление к опере «Садко». Н. Римский-Корсаков.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Спящая красавица. Балет (фрагменты). П. Чайковский.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Звуки музыки. Р.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Роджерс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, русский текст М.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Цейтлиной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: Волк и семеро козлят на новый лад. Мюзикл. Л. Рыбников, сценарий Ю.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Рассуждать </w:t>
            </w:r>
            <w:r w:rsidRPr="001672B6">
              <w:rPr>
                <w:rFonts w:ascii="Times New Roman" w:eastAsia="Calibri" w:hAnsi="Times New Roman" w:cs="Times New Roman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Рассуждать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 смысле и значении вступления, увертюры к опере и балету.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Сравнивать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образное содержание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музыкальных тем по нотной записи.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Воплощать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интонационно осмысленно мелодии песен, тем из мюзиклов, опер, балетов.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планирование собственных действий в процессе интонационно-образного и жанрово-стилевого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анализа музыкальных произведений, исполнения, «сочинения» (импровизаций) музыки, создания композиций;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 концертном зале». 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С.Бах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К.-В. Глюк. Н. Паганини. П. Чайковский). Выдающиеся скрипичные мастера и исполните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ли. Контрастные образы программной сюиты, симфо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". К. -В. Глюк; Мелодия. П. Чайковский; Каприс № 24. Н. Паганини; Пер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Сюита №1 (фрагменты). Сюита № 2 (фрагменты). Э. Григ.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Симфония № 3 («Героическая») (фрагменты). Л. Бетховен; Соната 14 («Лунная»). 1-я часть (фрагмент). Л. Бетховен. Контрабас; К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Элизе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; Весело. Грустно. Л. Бетховен; Сурок. Л. Бетховен, русский текст Н. Райского; Волшебный смычок. Норвежская народная песня; Скрипка. Р. Бойко, </w:t>
            </w:r>
            <w:r w:rsidRPr="001672B6">
              <w:rPr>
                <w:rFonts w:ascii="Times New Roman" w:eastAsia="Calibri" w:hAnsi="Times New Roman" w:cs="Times New Roman"/>
              </w:rPr>
              <w:lastRenderedPageBreak/>
              <w:t>слова И. Михайлова.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Наблюдать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за развитием музыки разных форм и жанров.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Моделировать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 графике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звуковысотные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 xml:space="preserve"> и ритмические особенности мелодики произведения.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Различать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на слух старинную и современную музыку.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Узнавать тембры музыкальных инструментов.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 расширение опыта речевого высказывания в процессе размышлений о музыке (диалогический  и монологический типы высказываний);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  <w:r w:rsidRPr="001672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планирование собственных действий в процессе исполнения музыкальных произведений,  создания композиций;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1672B6" w:rsidRPr="001672B6" w:rsidTr="008002B3">
        <w:trPr>
          <w:trHeight w:val="692"/>
        </w:trPr>
        <w:tc>
          <w:tcPr>
            <w:tcW w:w="181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</w:rPr>
              <w:t>«</w:t>
            </w:r>
            <w:r w:rsidRPr="001672B6">
              <w:rPr>
                <w:rFonts w:ascii="Times New Roman" w:eastAsia="Calibri" w:hAnsi="Times New Roman" w:cs="Times New Roman"/>
                <w:b/>
                <w:bCs/>
              </w:rPr>
              <w:t>Чтоб музыкантом быть, так надобно уменье…».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  5 часов</w:t>
            </w:r>
          </w:p>
        </w:tc>
        <w:tc>
          <w:tcPr>
            <w:tcW w:w="5103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0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Примерный музыкальный материал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Мелодия.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П. Чайковский: </w:t>
            </w:r>
            <w:r w:rsidRPr="001672B6">
              <w:rPr>
                <w:rFonts w:ascii="Times New Roman" w:eastAsia="Calibri" w:hAnsi="Times New Roman" w:cs="Times New Roman"/>
              </w:rPr>
              <w:t>Утро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сюиты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  <w:spacing w:val="-10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». Э. Григ; </w:t>
            </w:r>
            <w:r w:rsidRPr="001672B6">
              <w:rPr>
                <w:rFonts w:ascii="Times New Roman" w:eastAsia="Calibri" w:hAnsi="Times New Roman" w:cs="Times New Roman"/>
              </w:rPr>
              <w:t>Шествие солнца.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сюиты «Ала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pacing w:val="-10"/>
              </w:rPr>
              <w:t>Лоллий</w:t>
            </w:r>
            <w:proofErr w:type="spellEnd"/>
            <w:r w:rsidRPr="001672B6">
              <w:rPr>
                <w:rFonts w:ascii="Times New Roman" w:eastAsia="Calibri" w:hAnsi="Times New Roman" w:cs="Times New Roman"/>
                <w:spacing w:val="-10"/>
              </w:rPr>
              <w:t>». С. Прокофьев.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</w:rPr>
              <w:t>Весна; Осень; Тройка.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1672B6">
              <w:rPr>
                <w:rFonts w:ascii="Times New Roman" w:eastAsia="Calibri" w:hAnsi="Times New Roman" w:cs="Times New Roman"/>
              </w:rPr>
              <w:t>Снег идет.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Из Маленькой кантаты. Г. Свиридов, стихи Б. Пастернака; </w:t>
            </w:r>
            <w:r w:rsidRPr="001672B6">
              <w:rPr>
                <w:rFonts w:ascii="Times New Roman" w:eastAsia="Calibri" w:hAnsi="Times New Roman" w:cs="Times New Roman"/>
              </w:rPr>
              <w:t>Запевка.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Г. Свиридов, стихи И. Северянина.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Слава солнцу, слава миру! Канон. В.-А. Моцарт; Симфония № 40. Финал. В.-А. Моцарт.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Симфония № 9. Финал Л. Бетховен.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Кабалевский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, сло</w:t>
            </w:r>
            <w:r w:rsidRPr="001672B6">
              <w:rPr>
                <w:rFonts w:ascii="Times New Roman" w:eastAsia="Calibri" w:hAnsi="Times New Roman" w:cs="Times New Roman"/>
              </w:rPr>
              <w:softHyphen/>
              <w:t xml:space="preserve">ва 3. Александровой; Всюду музыка живет. Я.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Дубравин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. слова В. Суслова; Музыканты, немецкая народная песня; Камертон, норвежская народная песня.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 xml:space="preserve">Острый ритм. Дж. Гершвин, слова Л. Гершвина, русский текст В. Струкова; Колыбельная Клары. Из оперы «Порги и </w:t>
            </w:r>
            <w:proofErr w:type="spellStart"/>
            <w:r w:rsidRPr="001672B6">
              <w:rPr>
                <w:rFonts w:ascii="Times New Roman" w:eastAsia="Calibri" w:hAnsi="Times New Roman" w:cs="Times New Roman"/>
              </w:rPr>
              <w:t>Бесс</w:t>
            </w:r>
            <w:proofErr w:type="spellEnd"/>
            <w:r w:rsidRPr="001672B6">
              <w:rPr>
                <w:rFonts w:ascii="Times New Roman" w:eastAsia="Calibri" w:hAnsi="Times New Roman" w:cs="Times New Roman"/>
              </w:rPr>
              <w:t>». Дж. Гершвин</w:t>
            </w:r>
          </w:p>
        </w:tc>
        <w:tc>
          <w:tcPr>
            <w:tcW w:w="3969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 xml:space="preserve">Выявлять </w:t>
            </w:r>
            <w:r w:rsidRPr="001672B6">
              <w:rPr>
                <w:rFonts w:ascii="Times New Roman" w:eastAsia="Calibri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Разбираться</w:t>
            </w:r>
            <w:r w:rsidRPr="001672B6">
              <w:rPr>
                <w:rFonts w:ascii="Times New Roman" w:eastAsia="Calibri" w:hAnsi="Times New Roman" w:cs="Times New Roman"/>
              </w:rPr>
              <w:t xml:space="preserve"> в элементах музыкальной (нотной) грамоты.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Импровизировать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мелодии в соответствии с поэтическим содержанием в духе песни, танца, марша.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Определять</w:t>
            </w:r>
            <w:r w:rsidRPr="001672B6">
              <w:rPr>
                <w:rFonts w:ascii="Times New Roman" w:eastAsia="Calibri" w:hAnsi="Times New Roman" w:cs="Times New Roman"/>
              </w:rPr>
              <w:t xml:space="preserve"> особенности построения (формы) музыкальных сочинений.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Различать</w:t>
            </w:r>
            <w:r w:rsidRPr="001672B6">
              <w:rPr>
                <w:rFonts w:ascii="Times New Roman" w:eastAsia="Calibri" w:hAnsi="Times New Roman" w:cs="Times New Roman"/>
              </w:rPr>
              <w:t xml:space="preserve"> характерные черты языка современной музыки.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Инсценировать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(в группе, в паре) музыкальные образы песен, пьес программного содержания.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Участвовать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в подготовке заключительного урока-концерта.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Интонационно осмысленно </w:t>
            </w: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исполнять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сочинения разных жанров и стилей.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Выполнять</w:t>
            </w:r>
            <w:r w:rsidRPr="001672B6">
              <w:rPr>
                <w:rFonts w:ascii="Times New Roman" w:eastAsia="Calibri" w:hAnsi="Times New Roman" w:cs="Times New Roman"/>
                <w:spacing w:val="-10"/>
              </w:rPr>
              <w:t xml:space="preserve"> творческие задания из рабочей тетради.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</w:tcPr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1672B6">
              <w:rPr>
                <w:rFonts w:ascii="Times New Roman" w:eastAsia="Calibri" w:hAnsi="Times New Roman" w:cs="Times New Roman"/>
              </w:rPr>
              <w:t>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Познавательные: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B10ABB" w:rsidRPr="001672B6" w:rsidRDefault="00B10ABB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>Регулятивные: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NewRomanPSMT" w:eastAsia="Calibri" w:hAnsi="TimesNewRomanPSMT" w:cs="TimesNewRomanPSMT"/>
                <w:b/>
                <w:bCs/>
              </w:rPr>
              <w:t xml:space="preserve"> Коммуникативные: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2B6">
              <w:rPr>
                <w:rFonts w:ascii="Times New Roman" w:eastAsia="Calibri" w:hAnsi="Times New Roman" w:cs="Times New Roman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B10ABB" w:rsidRPr="001672B6" w:rsidRDefault="00B10ABB" w:rsidP="00B10ABB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</w:rPr>
            </w:pPr>
            <w:r w:rsidRPr="001672B6">
              <w:rPr>
                <w:rFonts w:ascii="Times New Roman" w:eastAsia="Calibri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</w:tr>
    </w:tbl>
    <w:p w:rsidR="00B10ABB" w:rsidRPr="001672B6" w:rsidRDefault="00B10ABB" w:rsidP="00800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ABB" w:rsidRPr="001672B6" w:rsidSect="008002B3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AC6A4A" w:rsidRPr="001672B6" w:rsidRDefault="00AC6A4A" w:rsidP="008002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2B6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676" w:tblpY="554"/>
        <w:tblW w:w="2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4"/>
        <w:gridCol w:w="3078"/>
        <w:gridCol w:w="41"/>
        <w:gridCol w:w="2299"/>
        <w:gridCol w:w="20"/>
        <w:gridCol w:w="20"/>
        <w:gridCol w:w="384"/>
        <w:gridCol w:w="1843"/>
        <w:gridCol w:w="283"/>
        <w:gridCol w:w="3686"/>
        <w:gridCol w:w="780"/>
        <w:gridCol w:w="20"/>
        <w:gridCol w:w="20"/>
        <w:gridCol w:w="20"/>
        <w:gridCol w:w="10"/>
        <w:gridCol w:w="10"/>
        <w:gridCol w:w="699"/>
        <w:gridCol w:w="4800"/>
      </w:tblGrid>
      <w:tr w:rsidR="001672B6" w:rsidRPr="001672B6" w:rsidTr="008002B3">
        <w:trPr>
          <w:trHeight w:val="69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trHeight w:val="27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cantSplit/>
          <w:trHeight w:val="155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1672B6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План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002B3" w:rsidRPr="001672B6" w:rsidRDefault="008002B3" w:rsidP="008002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Факт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80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ind w:left="-120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Россия-Родина моя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Россия-Родина моя 5 ч</w:t>
            </w:r>
          </w:p>
        </w:tc>
      </w:tr>
      <w:tr w:rsidR="001672B6" w:rsidRPr="001672B6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 - душа музыки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«Симфония №4»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«Моя Россия»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Г.Струве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 Осознание восприятие содержания музыкального сочинения.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партнёра в коллективном пении.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русских святых, традиции родного края.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размышлять о музыке, оценивать ее эмоциональный характер и определять ее образное содержание;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единстве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разнообразии природы, культур.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настроения и чувства человека, вы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раженные в музыке.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Выражать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мелодии с ориентаций на нотную запись.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импровизации интонационную выразительность музыкальной и поэтической речи.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песни о героических событиях истории Отечества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их на уроках и школьных праздниках.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2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музыка.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«Жаворонок»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«Благословляю вас, леса»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«Романс»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«Виват, Россия!»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слава – русская держава».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радиции Отечества. Интонации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речевые. Сходство и различие.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земле»; Солдатские песни.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(кант), смысл понятий: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откликаться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4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«Александр Невский»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проникаться эмоциональным содержанием музыки;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– внимательно слушать, запоминать названия и авторов произведений;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ассоциативно-образного мышления учащихся и творческих способностей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авторов; названия изученных жанров и форм музыки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кант, кантата)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произведения,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«Иван Сусанин».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истории в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бразах. Сочинения отечественных композиторов о Родине.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Сцены из оперы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«Иван Сусанин» М. Глинка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Разбираться в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названиях изученных произведений и их авторов, названиях изученных жанров и форм музыки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хоровая сцена, певец, солист, ария.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427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День, полный событий 4 часа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Утренняя молитва»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«Утро»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сотрудничество со сверстниками в процессе коллективного исполнения песен.</w:t>
            </w:r>
          </w:p>
          <w:p w:rsidR="008002B3" w:rsidRPr="001672B6" w:rsidRDefault="008002B3" w:rsidP="00800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и сравнивать характер, настроение и средства </w:t>
            </w: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музыкальных произведений;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петь легко, звонко, не форсируя звук, дыхание брать по фразам, следить за четкой дикцией;</w:t>
            </w:r>
          </w:p>
          <w:p w:rsidR="008002B3" w:rsidRPr="001672B6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музыкальные произведения и называть имена их авторов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произведений и их авторов. Уметь узнавать изученные музыкальные произведения. Передавать собственные музыкальные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культуре других народов: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развитие.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музыку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роизведение и выразить свое впечатление в пении, игре или пластике;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Портрет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«Петя и волк»;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«Болтунья»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«Золушка»;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«Джульетта – девочка»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Формирование постоянной потребности общения с музыкой,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искусством вне школы, в семье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Распознавать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Передавать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интонационно-мелодические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музыкального образа в слове, рисунке, движении.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Находить (обнаруживать)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интона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ций в музыке, живописи, поэзии.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Разрабатывать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сценарии отдельных сочинений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детской! Игры и игрушки. На прогулке.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«С няней» «С куклой»,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Тюильрийский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сад»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М.Мусоргский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«Болезнь куклы», «Новая кукла».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«Колыбельная песня»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Распознавать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действии.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музыкального произведения и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раскрывать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сред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ства его воплощения.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Передавать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интонационно-мелодические осо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бенности музыкального образа в слове, рисунке, движении.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раздела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сочинения разных жанров и стилей соло, в ансамбле, хоре, оркестре.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ассоциативно-образные связи музы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кальных и живописных произведений.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отдельных сочинений программного характера.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рабочей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45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России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стремиться в храм (4 часа)</w:t>
            </w:r>
          </w:p>
        </w:tc>
      </w:tr>
      <w:tr w:rsidR="001672B6" w:rsidRPr="001672B6" w:rsidTr="00192D24">
        <w:trPr>
          <w:gridAfter w:val="1"/>
          <w:wAfter w:w="4800" w:type="dxa"/>
          <w:trHeight w:val="12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радуйся!»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Интонационно-образная природа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скусства. Духовная музыка в творчестве композиторов.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 матери в музыке, поэзии, изо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скусстве.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«Богородице,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(усвоение особенностей музыкального языка как </w:t>
            </w: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создания музыкального образа.</w:t>
            </w:r>
            <w:proofErr w:type="gram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речевое высказывание в устной </w:t>
            </w:r>
            <w:proofErr w:type="spell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звлечение</w:t>
            </w:r>
            <w:proofErr w:type="spell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действий партнёра в кол</w:t>
            </w:r>
            <w:r w:rsidR="00192D24"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лективном пении.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этических чувств доброжелательности и эмоционально-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нравственной отзывчивости, понимания и сопереживания чувствам других людей.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Формирование постоянной потребности общения с музыкой, искусством вне школы, в семье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образцы духовной музыки, религиозные традиции.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 и называть имена их авторов, </w:t>
            </w: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 сравнивать характер, настроение и средства музыкальной выразительности в муз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роизведениях.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Древнейшая песнь материнства.  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помощю</w:t>
            </w:r>
            <w:proofErr w:type="spell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религиозных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Вербное воскресенье.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«Осанна»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Э.Ллойд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(из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рок-оперы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«Иисус Христос – суперзвезда»),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Вербочки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А.Гречанинов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А.Блок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 слух основные жанры музыки;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Уметь: – узнавать изученные музыкальные произведения и называть их авторов;</w:t>
            </w:r>
          </w:p>
          <w:p w:rsidR="008002B3" w:rsidRPr="001672B6" w:rsidRDefault="008002B3" w:rsidP="008002B3">
            <w:pPr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образный строй музыки с </w:t>
            </w:r>
            <w:proofErr w:type="spell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помощю</w:t>
            </w:r>
            <w:proofErr w:type="spell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«словаря эмоций».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Знакомиться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религиозных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 и традициях их воплощения.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сочине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ния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творческие задания из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тетради.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2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 (княгиня Ольга и  князь Владимир).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Величание князю Владимиру и княгине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Ольге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Богородице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радуйся» 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С.Рахманинов</w:t>
            </w:r>
            <w:proofErr w:type="spellEnd"/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величание, молитва;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музыки;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15н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559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 (3 часа)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«Настрою гусли на старинный лад».  Былина о садко и Морском царе.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поэтический фольклор России. Народные музыкальные традиции Отечества. Наблюдение народного творчества.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«Былина о Добрыне Никитиче» обр. Римского Корсакова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Песни Садко из оперы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«Заиграйте, мои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гусельки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«Высота ли, высота»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Садко и Морской царь – русская былина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 Действия постановки и решения проблем в процессе анализа музыки и её исполнения.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8002B3" w:rsidRPr="001672B6" w:rsidRDefault="00192D24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вступать в диалог с учителем, участвовать в к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оллективном обсуждении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ценка</w:t>
            </w:r>
            <w:proofErr w:type="spellEnd"/>
            <w:r w:rsidR="008002B3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партнёра в коллективном пении. 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жизненных истоков и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народного и профессионального музы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кального творчества.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музыки.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народные песни по ролям, участ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традиционных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ках народов России.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87FA5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296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Певцы русской старины (Баян.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Садко.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Лель). </w:t>
            </w:r>
            <w:proofErr w:type="gram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Песня Садко с хором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Вторая песня Баяна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«Туча со громом сговаривалась» -  из оперы «Сн</w:t>
            </w:r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егурочка» - </w:t>
            </w:r>
            <w:proofErr w:type="spell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Корсаков</w:t>
            </w:r>
            <w:proofErr w:type="gramStart"/>
            <w:r w:rsidR="00192D24"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сполнение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изученных произведений, участие в коллективном пении,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музицирование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элементарных музыкальных инструментах.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 понятий: певец – сказитель, меццо-сопрано.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народного и профессионального музыкального творчества;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произведения,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17н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650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- передача собственных впечатлений о музыке.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 - расширение источников информации, необходимой для закрепления знаний.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 – понимание эстетической функции музыки, выявление ассоциативных связей музыки и других искусств.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Звучащие картины. «Прощание с Масленицей»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обобщение).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 поэтический фольклор России: обряды.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Масленичные песни;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«Проводы зимы»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Корсаков из оперы «Снегурочка».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общность жизненных истоков и осо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бенности народного и профессионального муз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ворчества.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Рассуждать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 значении повтора, контраста, сопоставления как способов развития муз.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Разыгрывать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народные песни по ролям, участ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вовать в коллективных играх-драматизациях.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творческие задания из тетради.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Принимать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традиционных праздни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 xml:space="preserve">ках народов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сценическом воплощении фрагментов оперных спектаклей.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</w:t>
            </w:r>
            <w:r w:rsidRPr="001672B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 xml:space="preserve">полнять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18н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532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музыкальном театре 6 часов</w:t>
            </w: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«Руслан и Людмила»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чувств, тем, художествен. образ. Формы построения музыки как обобщенное выражение художественно-образного содержания произведения.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«Руслан и Людмила»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творчество.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Учиться давать оценку результатам деятельности - рефлексия.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исполняемых произведений.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учебной задачи.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сотрудничество со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коллективного исполнения песен.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усвоение понятий в процессе восприятия музыки, размышление о музыке и музыкантах.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участие в художественной и проектной деятельности.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самостоятельной деятельности в поиске информации.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 – умение применять ИКТ к</w:t>
            </w:r>
            <w:r w:rsidR="00192D24"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ак инструмент сбора информации.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– понимание познавательной и коммуникативной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музыки в жизни человека,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 и форм музыки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(рондо)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названия изученных произведений и их авторов;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контраст, ария, каватина, увертюра.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различных видах музыки, певческих голосах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баритон, сопрано,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бас)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слушателей.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672B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 Средства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Опера «Орфей 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К.Глюк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изучаемых жанров, смысл понятий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хор, солист, опера, контраст;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«Снегурочка».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 озвученное состояние, выражение эмоций и отражений мыслей.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в сопоставлении и столкновении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челове-ческих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чувств, тем, художественных образов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Опера «Снегурочка»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Вступление к опере «Садко»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и форм музыки;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ария,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каватина, тенор,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зерно-интонация, развитие, трехчастная форма.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выступать в роли слушателей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 – море синее.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Вступление к опере «Садко»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Н.Римский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произведения и называть имена их авторов,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печатления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различных видов музыкально-творческой деятельности, выступать в роли слушателей; исполнять муз. произведения отдельных форм и жанров (пение, музыкально-пластическое движение).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1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«Спящая красавица».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Балет «Спящая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красавица»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размышление о музыке,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 музыки.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передача собственных впечатлений о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Л – понимание эстетической функции музыки,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 и личностного смысла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учения;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навыками сотрудничества с учителем и сверстниками.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 творческой деятельности при воплощении различных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бразов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показать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уровень развития образного и ассоциативного мышления и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воображения, муз. памяти и слуха, певческого голоса.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современных ритмах. Мюзикл.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об основных образно-эмоциональных сферах музыки и многообразии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анров. Мюзикл.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.Роджерс«Звуки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музыки» «Волк и семеро козлят на новый лад»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А.Рыбников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смысл понятий: композитор – исполнител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слушатель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360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(6 часов)</w:t>
            </w:r>
          </w:p>
        </w:tc>
      </w:tr>
      <w:tr w:rsidR="001672B6" w:rsidRPr="001672B6" w:rsidTr="00192D24">
        <w:trPr>
          <w:gridAfter w:val="1"/>
          <w:wAfter w:w="4800" w:type="dxa"/>
          <w:trHeight w:val="35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состязание. Концерт.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«Концерт№1» для ф-но с оркестром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Веснянка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»у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оценка восприятия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произведения)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на имеющийся жизненный и музыкальный опыт)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органичном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 и разнообразии природы, культур, народов и религий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продемонстрировать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музыкальных инструментах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флейта);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Тембровая окраска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инструментов и их выразит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Шутка» И.-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С.Бах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«Мелодия»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«Каприс №24»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Н.Паганини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Волшебный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смычок» - норвежская народная песня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скрипач, виртуоз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родемонстрировать знания о музыкальных инструментах (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скрипка);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инструменты (скрипка)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Прощание с масленицей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Музыкальные фрагменты из опер, балетов, мюзиклов;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разученные песни.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увлеченность музыкальными занятиями и творческой деятельностью;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исполнительскую деятельность и корректировать ее; продемонстрировать знания о различных видах музыки, певческих голосах,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Формы построения музыки как обобщенное выражение худ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браза. Развитие музыки – движение.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Утро», «В пещере горного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короля»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Анитры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 Смерть 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»;«Песня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вариационное развитие, сюита, тема, контрастные образы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ередавать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музыкальные впечатления с помощью различных видов музыкально-творческой деятельности, выступать в роли слушателей, узнавать изученные музыкальные сочинения,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авторов;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«Героическая». Призыв к мужеству.            2 часть симфонии.   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Симфония.  Формы построения музыки как обобщенное выражение художественно-образного содержания произведений.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№3» Бетховен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«Соната №14» «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К.Элизе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музыке,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откликнуться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Бетховена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композитора.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анров и стилей. Композито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исполнит. – слушатель.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 и того, что ещё неизвестно (опора на имеющийся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жизненный и музыкальный опыт)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 и делать коллективные выводы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природы, культур, народов и религий.</w:t>
            </w:r>
          </w:p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ритм,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импровизация, джаз-оркестр,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606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Чтоб музыкантом быть, так надобно уменье…5 часов</w:t>
            </w: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Джаз – музыка ХХ века Джазовые музыканты-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исполнители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источник вдохновения и радости.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поймал ритм» «Колыбельная Клары»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ершвин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«Мы дружим с музыкой»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И.Гайдн</w:t>
            </w:r>
            <w:proofErr w:type="spellEnd"/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интереса к уроку через исполнительство и игру на музыкальных инструментах.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цели своей деятельности.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структурировать знания. Обобщать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музыкальные иллюстрации,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ечь.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«Люблю я грусть твоих просторов». 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«Весна», «Тройка», «Снег идет»;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Э.Григ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«Утро»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«Осенняя песнь», «Симфония №4».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понимать: с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 понятий: «композитор», «исполнитель», «слушатель»; выразительность и изобразительность музыкальной интонации;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музыкальная речь, лирика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оценивать, соотносить содержание, образную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сферу и музыкальный язык творчества композиторов; узнавать изученные музыкальные сочинения, называть их авторов.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35н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3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Прокофьева</w:t>
            </w: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Музыкальная речь.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С.Прокофьев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«Шествие солнца», «Утро»;</w:t>
            </w: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узнавать изученные музыкальные сочинения, называть их авторов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8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Певцы родной природы.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ечь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 общения между людьми. 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ечь как сочинения композиторов.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Финал Девятой симфонии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Бетховена</w:t>
            </w:r>
            <w:proofErr w:type="gram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</w:t>
            </w:r>
            <w:proofErr w:type="gram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 радости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«Слава солнцу»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Хор «Славься!» из оперы 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«Патриотическая песня»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Кант «Радуйся,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Росско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земле».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192D24">
        <w:trPr>
          <w:gridAfter w:val="1"/>
          <w:wAfter w:w="4800" w:type="dxa"/>
          <w:trHeight w:val="52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Прославим радость на земле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«Симфония №40»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Канон «Слава солнцу, слава миру» </w:t>
            </w:r>
            <w:proofErr w:type="spellStart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В.Моцарт</w:t>
            </w:r>
            <w:proofErr w:type="spellEnd"/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своей деятельности. С какой целью мы поработали с этой песней?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и понимать: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изученные музыкальные сочинения, называть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музыкальные сочинения, называть их авторов;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выступать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роли слушателей, критиков, оценивать собственную исполнительскую деятельность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672B6" w:rsidRPr="001672B6" w:rsidTr="008002B3">
        <w:trPr>
          <w:gridAfter w:val="1"/>
          <w:wAfter w:w="4800" w:type="dxa"/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к культуре других народов;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потребностей, ценностей и чувств.</w:t>
            </w:r>
          </w:p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изученных жанров музыки: </w:t>
            </w: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опера, симфония, гимн, кант, ода;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авторов;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их авторов; определять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оценивать, соотносить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содержание, образную сферу и музыкальный язык творчества композиторов; показать</w:t>
            </w:r>
            <w:r w:rsidRPr="0016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уровень развития образного и ассоциативного мышления и воображения, музыкальной памяти и слуха, </w:t>
            </w:r>
            <w:r w:rsidRPr="00167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певческого голоса.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1672B6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672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39н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B3" w:rsidRPr="001672B6" w:rsidRDefault="008002B3" w:rsidP="00800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AC6A4A" w:rsidRPr="001672B6" w:rsidRDefault="00AC6A4A" w:rsidP="00AC6A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2B6">
        <w:rPr>
          <w:rFonts w:ascii="Times New Roman" w:eastAsia="Calibri" w:hAnsi="Times New Roman" w:cs="Times New Roman"/>
          <w:sz w:val="28"/>
          <w:szCs w:val="28"/>
        </w:rPr>
        <w:lastRenderedPageBreak/>
        <w:t>3 класс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Учебно – методическое обеспечение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1. Методические пособия для учителя.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   </w:t>
      </w:r>
      <w:proofErr w:type="gramStart"/>
      <w:r w:rsidRPr="001672B6">
        <w:rPr>
          <w:rStyle w:val="c4"/>
          <w:i/>
          <w:iCs/>
        </w:rPr>
        <w:t>Музыка</w:t>
      </w:r>
      <w:r w:rsidRPr="001672B6">
        <w:rPr>
          <w:rStyle w:val="c4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1672B6">
        <w:rPr>
          <w:rStyle w:val="c4"/>
        </w:rPr>
        <w:t>Г.В.Стюхина</w:t>
      </w:r>
      <w:proofErr w:type="spellEnd"/>
      <w:r w:rsidRPr="001672B6">
        <w:rPr>
          <w:rStyle w:val="c4"/>
        </w:rPr>
        <w:t>.</w:t>
      </w:r>
      <w:proofErr w:type="gramEnd"/>
      <w:r w:rsidRPr="001672B6">
        <w:rPr>
          <w:rStyle w:val="c4"/>
        </w:rPr>
        <w:t xml:space="preserve"> – Волгоград: Учитель, 2010.</w:t>
      </w:r>
    </w:p>
    <w:p w:rsidR="005A2F17" w:rsidRPr="001672B6" w:rsidRDefault="005A2F17" w:rsidP="001672B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1672B6">
        <w:rPr>
          <w:rStyle w:val="c4"/>
          <w:i/>
          <w:iCs/>
        </w:rPr>
        <w:t>Золина</w:t>
      </w:r>
      <w:proofErr w:type="spellEnd"/>
      <w:r w:rsidRPr="001672B6">
        <w:rPr>
          <w:rStyle w:val="c4"/>
          <w:i/>
          <w:iCs/>
        </w:rPr>
        <w:t>,</w:t>
      </w:r>
      <w:r w:rsidRPr="001672B6">
        <w:rPr>
          <w:rStyle w:val="c4"/>
        </w:rPr>
        <w:t xml:space="preserve"> Л.В. 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3. Информационно-коммуникативные средства.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 Критская Е.Д. Музыка. 1-4 классы (Электронный ресурс): методическое пособие/</w:t>
      </w:r>
      <w:proofErr w:type="spellStart"/>
      <w:r w:rsidRPr="001672B6">
        <w:rPr>
          <w:rStyle w:val="c4"/>
        </w:rPr>
        <w:t>Е.Д.Критская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Г.П.Сергеева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Т.С.Шмагина</w:t>
      </w:r>
      <w:proofErr w:type="spellEnd"/>
      <w:r w:rsidRPr="001672B6">
        <w:rPr>
          <w:rStyle w:val="c4"/>
        </w:rPr>
        <w:t>. – Режим доступа: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http://www.prosv.ru/metod/mus1-4/index.htm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2.Критская Е.Д. Музыка. Начальные классы. Программа (Электронный ресурс)/</w:t>
      </w:r>
      <w:proofErr w:type="spellStart"/>
      <w:r w:rsidRPr="001672B6">
        <w:rPr>
          <w:rStyle w:val="c4"/>
        </w:rPr>
        <w:t>Е.Д.Критская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Г.П.Сергеева</w:t>
      </w:r>
      <w:proofErr w:type="spellEnd"/>
      <w:r w:rsidRPr="001672B6">
        <w:rPr>
          <w:rStyle w:val="c4"/>
        </w:rPr>
        <w:t xml:space="preserve">, </w:t>
      </w:r>
      <w:proofErr w:type="spellStart"/>
      <w:r w:rsidRPr="001672B6">
        <w:rPr>
          <w:rStyle w:val="c4"/>
        </w:rPr>
        <w:t>Т.С.Шмагина</w:t>
      </w:r>
      <w:proofErr w:type="spellEnd"/>
      <w:r w:rsidRPr="001672B6">
        <w:rPr>
          <w:rStyle w:val="c4"/>
        </w:rPr>
        <w:t>.- Режим доступа: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http://www.prosv.ru/ebooks/kritskaya_muzika_1-4kl/index.html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3.Видеофильмы с записью фрагментов оперных и балетных спектаклей.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4. Наглядные пособия.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1.Портреты композиторов.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2.Альбомы с демонстрационным материалом.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3.Фотографии и репродукции картин художников и крупнейших центров мировой музыкальной культуры.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672B6">
        <w:rPr>
          <w:rStyle w:val="c15"/>
          <w:b/>
          <w:bCs/>
        </w:rPr>
        <w:t>5. Интернет-ресурсы.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1.Единая коллекция Цифровых образовательных ресурсов. – Режим доступа: http://scool-collection.edu.ru</w:t>
      </w:r>
    </w:p>
    <w:p w:rsidR="005A2F17" w:rsidRPr="001672B6" w:rsidRDefault="005A2F17" w:rsidP="005A2F1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672B6">
        <w:rPr>
          <w:rStyle w:val="c4"/>
        </w:rPr>
        <w:t>2.Журнал Искусство. – Режим доступа: </w:t>
      </w:r>
      <w:hyperlink r:id="rId8" w:history="1">
        <w:r w:rsidRPr="001672B6">
          <w:rPr>
            <w:rStyle w:val="af5"/>
            <w:b w:val="0"/>
            <w:bCs w:val="0"/>
            <w:color w:val="auto"/>
          </w:rPr>
          <w:t>http://art.1september.ru/index.php</w:t>
        </w:r>
      </w:hyperlink>
      <w:r w:rsidRPr="001672B6">
        <w:rPr>
          <w:rStyle w:val="c4"/>
        </w:rPr>
        <w:t> </w:t>
      </w: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4A" w:rsidRPr="001672B6" w:rsidRDefault="00AC6A4A" w:rsidP="00AC6A4A">
      <w:pPr>
        <w:spacing w:after="0" w:line="24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C6A4A" w:rsidRPr="001672B6" w:rsidRDefault="00AC6A4A" w:rsidP="00AC6A4A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77D" w:rsidRPr="001672B6" w:rsidRDefault="007F077D"/>
    <w:sectPr w:rsidR="007F077D" w:rsidRPr="001672B6" w:rsidSect="00192D24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A"/>
    <w:rsid w:val="001672B6"/>
    <w:rsid w:val="00192D24"/>
    <w:rsid w:val="001E74BF"/>
    <w:rsid w:val="002A2F15"/>
    <w:rsid w:val="004F1D52"/>
    <w:rsid w:val="005A2F17"/>
    <w:rsid w:val="00775868"/>
    <w:rsid w:val="007F077D"/>
    <w:rsid w:val="008002B3"/>
    <w:rsid w:val="0085149C"/>
    <w:rsid w:val="00854E23"/>
    <w:rsid w:val="00AC6A4A"/>
    <w:rsid w:val="00B10ABB"/>
    <w:rsid w:val="00C27E25"/>
    <w:rsid w:val="00DC358A"/>
    <w:rsid w:val="00DE2BBD"/>
    <w:rsid w:val="00E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AC6A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A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C6A4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A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6A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6A4A"/>
  </w:style>
  <w:style w:type="table" w:styleId="a3">
    <w:name w:val="Table Grid"/>
    <w:basedOn w:val="a1"/>
    <w:uiPriority w:val="99"/>
    <w:rsid w:val="00AC6A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C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AC6A4A"/>
  </w:style>
  <w:style w:type="paragraph" w:styleId="a6">
    <w:name w:val="footer"/>
    <w:basedOn w:val="a"/>
    <w:link w:val="a7"/>
    <w:uiPriority w:val="99"/>
    <w:unhideWhenUsed/>
    <w:rsid w:val="00AC6A4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Нижний колонтитул Знак"/>
    <w:basedOn w:val="a0"/>
    <w:link w:val="a6"/>
    <w:uiPriority w:val="99"/>
    <w:rsid w:val="00AC6A4A"/>
  </w:style>
  <w:style w:type="paragraph" w:customStyle="1" w:styleId="13">
    <w:name w:val="Абзац списка1"/>
    <w:basedOn w:val="a"/>
    <w:next w:val="a8"/>
    <w:uiPriority w:val="99"/>
    <w:qFormat/>
    <w:rsid w:val="00AC6A4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C6A4A"/>
  </w:style>
  <w:style w:type="paragraph" w:styleId="a9">
    <w:name w:val="Normal (Web)"/>
    <w:basedOn w:val="a"/>
    <w:uiPriority w:val="99"/>
    <w:unhideWhenUsed/>
    <w:rsid w:val="00AC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C6A4A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C6A4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C6A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C6A4A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 + Полужирный"/>
    <w:basedOn w:val="a0"/>
    <w:rsid w:val="00A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AC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AC6A4A"/>
    <w:rPr>
      <w:i/>
      <w:iCs/>
    </w:rPr>
  </w:style>
  <w:style w:type="paragraph" w:customStyle="1" w:styleId="razdel">
    <w:name w:val="razdel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6A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AC6A4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C6A4A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AC6A4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6A4A"/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C6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AC6A4A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Знак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6A4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6A4A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AC6A4A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6A4A"/>
    <w:rPr>
      <w:rFonts w:ascii="Calibri" w:eastAsia="Times New Roman" w:hAnsi="Calibri" w:cs="Calibri"/>
      <w:lang w:eastAsia="ru-RU"/>
    </w:rPr>
  </w:style>
  <w:style w:type="paragraph" w:customStyle="1" w:styleId="15">
    <w:name w:val="Знак1"/>
    <w:basedOn w:val="a"/>
    <w:uiPriority w:val="99"/>
    <w:rsid w:val="00AC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AC6A4A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AC6A4A"/>
    <w:rPr>
      <w:rFonts w:ascii="Microsoft Sans Serif" w:hAnsi="Microsoft Sans Serif" w:cs="Microsoft Sans Serif"/>
      <w:spacing w:val="-10"/>
      <w:sz w:val="29"/>
      <w:szCs w:val="29"/>
    </w:rPr>
  </w:style>
  <w:style w:type="character" w:styleId="af5">
    <w:name w:val="Hyperlink"/>
    <w:basedOn w:val="a0"/>
    <w:uiPriority w:val="99"/>
    <w:semiHidden/>
    <w:rsid w:val="00AC6A4A"/>
    <w:rPr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AC6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AC6A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C6A4A"/>
    <w:pPr>
      <w:ind w:left="720"/>
      <w:contextualSpacing/>
    </w:pPr>
  </w:style>
  <w:style w:type="paragraph" w:customStyle="1" w:styleId="c0">
    <w:name w:val="c0"/>
    <w:basedOn w:val="a"/>
    <w:rsid w:val="005A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A2F17"/>
  </w:style>
  <w:style w:type="character" w:customStyle="1" w:styleId="c4">
    <w:name w:val="c4"/>
    <w:basedOn w:val="a0"/>
    <w:rsid w:val="005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art.1september.ru%2Findex.php&amp;sa=D&amp;sntz=1&amp;usg=AFQjCNHP01SwmXF4ZhWDn9wxLPRNuI1w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5FC4-2E05-40E7-A898-3EF2B3F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9803</Words>
  <Characters>55879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Cab18 Korshoonova</cp:lastModifiedBy>
  <cp:revision>10</cp:revision>
  <dcterms:created xsi:type="dcterms:W3CDTF">2019-09-20T13:08:00Z</dcterms:created>
  <dcterms:modified xsi:type="dcterms:W3CDTF">2021-11-13T20:53:00Z</dcterms:modified>
</cp:coreProperties>
</file>