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5" w:rsidRPr="001672B6" w:rsidRDefault="002A2F15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1672B6" w:rsidRDefault="002A2F15" w:rsidP="002A2F15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5149C" w:rsidRPr="001672B6" w:rsidRDefault="0085149C" w:rsidP="002A2F15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1672B6" w:rsidRDefault="00775868" w:rsidP="002A2F15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3129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2F15" w:rsidRPr="001672B6" w:rsidRDefault="002A2F15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49C" w:rsidRPr="001672B6" w:rsidRDefault="0085149C" w:rsidP="0085149C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49C" w:rsidRPr="001672B6" w:rsidRDefault="0085149C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49C" w:rsidRPr="001672B6" w:rsidRDefault="0085149C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 музыке</w:t>
      </w: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3а класс</w:t>
      </w: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1672B6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Учитель: Афанасьева Е.В.</w:t>
      </w: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1672B6"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="0085149C"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1672B6"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A4A" w:rsidRPr="001672B6" w:rsidRDefault="00AC6A4A" w:rsidP="00800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C6A4A" w:rsidRPr="001672B6" w:rsidRDefault="00AC6A4A" w:rsidP="00AC6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Рабочая  учебная программа по  музыке для 3  класса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 Авторы: Е.Д. Критская, Г.П. Сергеева, Т.С.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AC6A4A" w:rsidRPr="001672B6" w:rsidRDefault="00AC6A4A" w:rsidP="00AC6A4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AC6A4A" w:rsidRPr="001672B6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AC6A4A" w:rsidRPr="001672B6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AC6A4A" w:rsidRPr="001672B6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AC6A4A" w:rsidRPr="001672B6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AC6A4A" w:rsidRPr="001672B6" w:rsidRDefault="00AC6A4A" w:rsidP="00800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  <w:r w:rsidRPr="001672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A4A" w:rsidRPr="001672B6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72B6">
        <w:rPr>
          <w:rFonts w:ascii="Times New Roman" w:eastAsia="Calibri" w:hAnsi="Times New Roman" w:cs="Times New Roman"/>
          <w:b/>
          <w:sz w:val="28"/>
          <w:szCs w:val="28"/>
        </w:rPr>
        <w:t xml:space="preserve">   ОПИСАНИЕ МЕСТА УЧЕБНОГО ПРЕДМЕТА В УЧЕБНОМ ПЛАНЕ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учебным планом в начальных классах на учебный предмет «Музыка» отводится 135 часов</w:t>
      </w:r>
      <w:r w:rsidR="008002B3" w:rsidRPr="001672B6">
        <w:rPr>
          <w:rFonts w:ascii="Times New Roman" w:eastAsia="Calibri" w:hAnsi="Times New Roman" w:cs="Times New Roman"/>
          <w:sz w:val="24"/>
          <w:szCs w:val="24"/>
        </w:rPr>
        <w:t>,  в 3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классах-34 часа</w:t>
      </w:r>
      <w:r w:rsidR="008002B3" w:rsidRPr="001672B6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2B3" w:rsidRPr="001672B6" w:rsidRDefault="008002B3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A4A" w:rsidRPr="001672B6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2B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AC6A4A" w:rsidRPr="001672B6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672B6">
        <w:rPr>
          <w:rFonts w:ascii="Times New Roman" w:eastAsia="Calibri" w:hAnsi="Times New Roman" w:cs="Times New Roman"/>
          <w:b/>
          <w:bCs/>
        </w:rPr>
        <w:t>3 класс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  <w:b/>
          <w:bCs/>
        </w:rPr>
        <w:t>Личностные результаты</w:t>
      </w:r>
      <w:r w:rsidRPr="001672B6">
        <w:rPr>
          <w:rFonts w:ascii="Times New Roman" w:eastAsia="Calibri" w:hAnsi="Times New Roman" w:cs="Times New Roman"/>
        </w:rPr>
        <w:t>: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1672B6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1672B6">
        <w:rPr>
          <w:rFonts w:ascii="Times New Roman" w:eastAsia="Calibri" w:hAnsi="Times New Roman" w:cs="Times New Roman"/>
        </w:rPr>
        <w:t xml:space="preserve"> эстетических потребностей, ценностей и чувств;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 xml:space="preserve">– формирование этических чувств </w:t>
      </w:r>
      <w:proofErr w:type="spellStart"/>
      <w:r w:rsidRPr="001672B6">
        <w:rPr>
          <w:rFonts w:ascii="Times New Roman" w:eastAsia="Calibri" w:hAnsi="Times New Roman" w:cs="Times New Roman"/>
        </w:rPr>
        <w:t>доброжелательностии</w:t>
      </w:r>
      <w:proofErr w:type="spellEnd"/>
      <w:r w:rsidRPr="001672B6">
        <w:rPr>
          <w:rFonts w:ascii="Times New Roman" w:eastAsia="Calibri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672B6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1672B6">
        <w:rPr>
          <w:rFonts w:ascii="Times New Roman" w:eastAsia="Calibri" w:hAnsi="Times New Roman" w:cs="Times New Roman"/>
          <w:b/>
          <w:bCs/>
        </w:rPr>
        <w:t xml:space="preserve"> результаты</w:t>
      </w:r>
      <w:r w:rsidRPr="001672B6">
        <w:rPr>
          <w:rFonts w:ascii="Times New Roman" w:eastAsia="Calibri" w:hAnsi="Times New Roman" w:cs="Times New Roman"/>
        </w:rPr>
        <w:t>: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  <w:b/>
          <w:bCs/>
        </w:rPr>
        <w:t>Предметные результаты</w:t>
      </w:r>
      <w:r w:rsidRPr="001672B6">
        <w:rPr>
          <w:rFonts w:ascii="Times New Roman" w:eastAsia="Calibri" w:hAnsi="Times New Roman" w:cs="Times New Roman"/>
        </w:rPr>
        <w:t>: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формирование общего представления о музыкальной картине мира;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72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 программного материала 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72B6">
        <w:rPr>
          <w:rFonts w:ascii="Times New Roman" w:eastAsia="Calibri" w:hAnsi="Times New Roman" w:cs="Times New Roman"/>
          <w:b/>
          <w:bCs/>
          <w:sz w:val="28"/>
          <w:szCs w:val="28"/>
        </w:rPr>
        <w:t>3 класс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6A4A" w:rsidRPr="001672B6" w:rsidRDefault="00AC6A4A" w:rsidP="00A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 Данная программа не подразумевает жестко регламентиро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рамках урока, распределение его внутри четверти, учебного 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Творческий подход учителя музыки к данной программе — за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1672B6">
        <w:rPr>
          <w:rFonts w:ascii="Times New Roman" w:eastAsia="Calibri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AC6A4A" w:rsidRPr="001672B6" w:rsidRDefault="00AC6A4A" w:rsidP="00A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«Гори, гори ясно, чтобы не погасло!»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(9 часов)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5 ч.)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Мелодия  - душа музыки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AC6A4A" w:rsidRPr="001672B6" w:rsidRDefault="00AC6A4A" w:rsidP="00AC6A4A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Природа и музыка. Звучащие картины.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3.</w:t>
      </w:r>
      <w:r w:rsidRPr="001672B6">
        <w:rPr>
          <w:rFonts w:ascii="Times New Roman" w:eastAsia="Calibri" w:hAnsi="Times New Roman" w:cs="Times New Roman"/>
          <w:sz w:val="24"/>
          <w:szCs w:val="24"/>
        </w:rPr>
        <w:t>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«Виват, Россия!» (кант). «Наша слава – русская держава».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учащихся с жанром канта.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4.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«Александр Невский».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Образ защитника Отечества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М.И.Глинки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«Иван Сусанин».  </w:t>
      </w:r>
    </w:p>
    <w:p w:rsidR="00AC6A4A" w:rsidRPr="001672B6" w:rsidRDefault="00AC6A4A" w:rsidP="00AC6A4A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ч.)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6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Утро.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Выразительность и изобразительность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музыкальных произведениях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«Утренняя молитва» 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«Утро».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Портрет в музыке.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Портрет в музыке.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 детской». Игры и игрушки. На прогулке.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Урок 9.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1 четверти. Вечер.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ч.)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«Радуйся, Мария!» «Богородице 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Дево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радуйся!»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искусстве.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Древнейшая песнь материнства 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sz w:val="24"/>
          <w:szCs w:val="24"/>
        </w:rPr>
        <w:t>Духовная музыка в творчестве композиторов.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Вербное воскресенье</w:t>
      </w:r>
      <w:proofErr w:type="gram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Образ праздника в искусстве. Вербное воскресенье.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Святые  земли Русской. Княгиня Ольга. Князь Владимир.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14.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Жанр былины.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Певцы русской старины.  «Лель, мой Лель…»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М.Глинки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-Корсакова).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Звучащие картины. «Прощание с Масленицей»</w:t>
      </w:r>
      <w:r w:rsidRPr="001672B6">
        <w:rPr>
          <w:rFonts w:ascii="Times New Roman" w:eastAsia="Calibri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Народные традиции и обряды в музыке русского  композитора 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«Руслан и Людмила».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М.Глинки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«Руслан и Людмила».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Урок 18.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«Орфей и 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Эвридика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Интонационно-образное развитие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К.Глюка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«Орфей 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Эвридика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19.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«Снегурочка». </w:t>
      </w:r>
      <w:r w:rsidRPr="001672B6">
        <w:rPr>
          <w:rFonts w:ascii="Times New Roman" w:eastAsia="Calibri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-Корсакова «Снегурочка»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20.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«Садко».  «Океан – море синее».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 «Снегурочка» и во вступлении к опере «Садко» «Океан – море синее».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21.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Балет «Спящая красавица».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Интонационно-образное развитие в балете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«Спящая красавица». Контраст.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 современных ритмах (мюзиклы).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Мюзикл как жанр легкой музыки.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23.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Музыкальное состязание (концерт)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(флейта). Звучащие картины.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25.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(скрипка).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Выразительные возможности скрипки. Выдающиеся скрипичные мастера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26.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Сюита «Пер 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Гюнт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Контрастные образы сюиты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«Пер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Гюнт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27.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Контрастные образы симфонии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Урок 28. Мир Бетховена.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 ч.)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29.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Джаз – музыка ХХ века. Известные джазовые музыканты-исполнители.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Г.Свиридова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31.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Мир Прокофьева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32.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Певцы родной природы (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Э.Григ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AC6A4A" w:rsidRPr="001672B6" w:rsidRDefault="00AC6A4A" w:rsidP="00AC6A4A">
      <w:pPr>
        <w:framePr w:hSpace="180" w:wrap="auto" w:vAnchor="text" w:hAnchor="margin" w:y="-94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Прославим радость на земле.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8002B3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34.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урок.</w:t>
      </w:r>
      <w:proofErr w:type="gram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года.</w:t>
      </w:r>
    </w:p>
    <w:p w:rsidR="008002B3" w:rsidRPr="001672B6" w:rsidRDefault="008002B3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8002B3" w:rsidRPr="001672B6" w:rsidSect="002A2F15">
          <w:pgSz w:w="11906" w:h="16838"/>
          <w:pgMar w:top="426" w:right="424" w:bottom="851" w:left="851" w:header="709" w:footer="709" w:gutter="0"/>
          <w:cols w:space="708"/>
          <w:docGrid w:linePitch="360"/>
        </w:sectPr>
      </w:pPr>
    </w:p>
    <w:p w:rsidR="005A2F17" w:rsidRPr="001672B6" w:rsidRDefault="005A2F17" w:rsidP="00B10A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103"/>
        <w:gridCol w:w="3969"/>
        <w:gridCol w:w="5128"/>
      </w:tblGrid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Раз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делы</w:t>
            </w:r>
            <w:proofErr w:type="spellEnd"/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</w:p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Элементы  содержания </w:t>
            </w:r>
          </w:p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Характеристика  деятельности</w:t>
            </w:r>
          </w:p>
          <w:p w:rsidR="00B10ABB" w:rsidRPr="001672B6" w:rsidRDefault="00B10ABB" w:rsidP="00B10ABB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учащихся</w:t>
            </w:r>
          </w:p>
        </w:tc>
        <w:tc>
          <w:tcPr>
            <w:tcW w:w="5128" w:type="dxa"/>
          </w:tcPr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Универсальные учебные</w:t>
            </w:r>
          </w:p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действия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672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10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«</w:t>
            </w:r>
            <w:r w:rsidRPr="001672B6">
              <w:rPr>
                <w:rFonts w:ascii="Times New Roman" w:eastAsia="Calibri" w:hAnsi="Times New Roman" w:cs="Times New Roman"/>
                <w:b/>
                <w:bCs/>
                <w:spacing w:val="10"/>
              </w:rPr>
              <w:t>Россия — Родина моя»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10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10"/>
              </w:rPr>
              <w:t xml:space="preserve">  5 часов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Главная мелодия 2-й части. Из Симфонии № 4. П. Чайковский: Жаворонок. М. Глинка, слова Н. Кукольника. Благословляю вас, леса. П. Чайковский,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слова А. Толстого: Звонче жаворонка пенье. Н. Римский-Корсаков. стихи А. Толстого.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Романс. Из Музыкальных иллюстраций к повести Л. Пушкина «Метель». Г. Свиридов.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Радуйся,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Росско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земле; Орле Российский.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Виватные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канты. Неизвестные авторы XVIII в.: Славны были наши деды; Вспомним, братцы, Русь и славу! Русские народные песни.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Александр Невский. Кантата (фрагменты). С. Прокофьев.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Иван Сусанин. Опера (фрагменты). М. Глинка.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Выявлять </w:t>
            </w:r>
            <w:r w:rsidRPr="001672B6">
              <w:rPr>
                <w:rFonts w:ascii="Times New Roman" w:eastAsia="Calibri" w:hAnsi="Times New Roman" w:cs="Times New Roman"/>
              </w:rPr>
              <w:t>настроения и чувства человека, выраженные в музыке.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Выражать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Петь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мелодии с ориентаций на нотную запись.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1672B6">
              <w:rPr>
                <w:rFonts w:ascii="Times New Roman" w:eastAsia="Calibri" w:hAnsi="Times New Roman" w:cs="Times New Roman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Интонационно осмысленно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исполнят</w:t>
            </w:r>
            <w:r w:rsidRPr="001672B6">
              <w:rPr>
                <w:rFonts w:ascii="Times New Roman" w:eastAsia="Calibri" w:hAnsi="Times New Roman" w:cs="Times New Roman"/>
              </w:rPr>
              <w:t>ь сочинения разных жанров.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 </w:t>
            </w:r>
            <w:r w:rsidRPr="001672B6">
              <w:rPr>
                <w:rFonts w:ascii="Times New Roman" w:eastAsia="Calibri" w:hAnsi="Times New Roman" w:cs="Times New Roman"/>
              </w:rPr>
              <w:t>закрепление представлений  о музыкальном языке произведений,  средствах музыкальной выразительности;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2</w:t>
            </w: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«День,  полный  событий»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4 часа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Жизненно-музыкальные впечатления ребенка «с утра до вечера». Образы природы, портрет в вокаль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Утро. Из сюиты «Пер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Гюнт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». Э. Григ; Заход солнца. Э. Григ, слова Л. Мунка, пер. С. Свириденко; Вечерняя песня. М. Мусоргский,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 xml:space="preserve">слона А. Плещеева; Колыбельная. П. Чайковский, слова Л.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Майкова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: Болтунья. С. Прокофьев, слова Л.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; Золушка Балет (фрагменты). С. Прокофьев; Джульетта-девочка. Из балета «Ромео и Джульетта". С. Прокофьев С няней; С куклой. Из цикла «Детская». Слова и му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 xml:space="preserve">зыка М. Мусоргского; Прогулка;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Тюильрий</w:t>
            </w:r>
            <w:proofErr w:type="spellEnd"/>
            <w:r w:rsidRPr="001672B6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1672B6">
              <w:rPr>
                <w:rFonts w:ascii="Times New Roman" w:eastAsia="Calibri" w:hAnsi="Times New Roman" w:cs="Times New Roman"/>
              </w:rPr>
              <w:t>кий сад. Из сюиты «Картинки с выставки». М. Мусоргский; Детский альбом. Пьесы. П. Чайковский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Распознавать и оценивать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Понимат</w:t>
            </w:r>
            <w:r w:rsidRPr="001672B6">
              <w:rPr>
                <w:rFonts w:ascii="Times New Roman" w:eastAsia="Calibri" w:hAnsi="Times New Roman" w:cs="Times New Roman"/>
              </w:rPr>
              <w:t>ь художественно-образное содержание музыкального произведения и раскрывать средства его воплощения.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Находить</w:t>
            </w:r>
            <w:r w:rsidRPr="001672B6">
              <w:rPr>
                <w:rFonts w:ascii="Times New Roman" w:eastAsia="Calibri" w:hAnsi="Times New Roman" w:cs="Times New Roman"/>
              </w:rPr>
              <w:t xml:space="preserve"> (обнаруживать) общность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>интонаций в музыке, живописи, поэзии.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Разрабатывать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сценарии отдельных сочинений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программного характера, разрывать их и исполнять во время досуга.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Выразительно</w:t>
            </w:r>
            <w:r w:rsidRPr="001672B6">
              <w:rPr>
                <w:rFonts w:ascii="Times New Roman" w:eastAsia="Calibri" w:hAnsi="Times New Roman" w:cs="Times New Roman"/>
              </w:rPr>
              <w:t xml:space="preserve">, интонационно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осмысленно</w:t>
            </w:r>
            <w:r w:rsidRPr="001672B6">
              <w:rPr>
                <w:rFonts w:ascii="Times New Roman" w:eastAsia="Calibri" w:hAnsi="Times New Roman" w:cs="Times New Roman"/>
              </w:rPr>
              <w:t xml:space="preserve"> исполнять сочинения разных жанров и стилей соло, в ансамбле, хоре, оркестре.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Выявлять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ассоциативно-образные связи музыкальных и живописных произведений.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Участвовать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сценическом воплощении отдельных сочинений программного характера.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Уметь проводить интонационно-образный анализ прослушанной музыки, понятия </w:t>
            </w:r>
            <w:r w:rsidRPr="001672B6">
              <w:rPr>
                <w:rFonts w:ascii="Times New Roman" w:eastAsia="Calibri" w:hAnsi="Times New Roman" w:cs="Times New Roman"/>
                <w:i/>
                <w:iCs/>
              </w:rPr>
              <w:t xml:space="preserve">выразительность </w:t>
            </w:r>
            <w:r w:rsidRPr="001672B6">
              <w:rPr>
                <w:rFonts w:ascii="Times New Roman" w:eastAsia="Calibri" w:hAnsi="Times New Roman" w:cs="Times New Roman"/>
              </w:rPr>
              <w:t xml:space="preserve">и </w:t>
            </w:r>
            <w:r w:rsidRPr="001672B6">
              <w:rPr>
                <w:rFonts w:ascii="Times New Roman" w:eastAsia="Calibri" w:hAnsi="Times New Roman" w:cs="Times New Roman"/>
                <w:i/>
                <w:iCs/>
              </w:rPr>
              <w:t>изобразительность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музыке, что означает понятие </w:t>
            </w:r>
            <w:r w:rsidRPr="001672B6">
              <w:rPr>
                <w:rFonts w:ascii="Times New Roman" w:eastAsia="Calibri" w:hAnsi="Times New Roman" w:cs="Times New Roman"/>
                <w:i/>
                <w:iCs/>
              </w:rPr>
              <w:t>образы природы</w:t>
            </w:r>
            <w:r w:rsidRPr="001672B6">
              <w:rPr>
                <w:rFonts w:ascii="Times New Roman" w:eastAsia="Calibri" w:hAnsi="Times New Roman" w:cs="Times New Roman"/>
              </w:rPr>
              <w:t xml:space="preserve"> в музыке.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3: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«О России петь – что стремиться в храм»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4 часа 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день в Иерусалим. Крещение Руси (988 г.).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Богородице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Дево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, радуйся. № 6. Из «Всенощного бдения». С. Рахманинов: Тропарь иконе Владимирской Божией матери.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Аве, Мария. Ф. Шуберт, слова В. Скотта, пер. Л. Плещеева; Прелюдия №1 </w:t>
            </w:r>
            <w:proofErr w:type="gramStart"/>
            <w:r w:rsidRPr="001672B6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1672B6">
              <w:rPr>
                <w:rFonts w:ascii="Times New Roman" w:eastAsia="Calibri" w:hAnsi="Times New Roman" w:cs="Times New Roman"/>
              </w:rPr>
              <w:t xml:space="preserve"> мажор. Из I тома "Хорошо темперированного клавира». И.-С. Бах; Мама. Из вокально-инструментального цикла «Зем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ля». В. Гаврилин, слова В. Шульгиной.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Осанна. Хор из рок-оперы "Иисус Христос -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 xml:space="preserve">суперзвезда». Э.-Л.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Уэббер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</w:rPr>
              <w:t>Вербочки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. А. Гречанинов, стихи Л. Блока;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Вербочки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Р. Глиэр, стихи А. Блока.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Величание князю Владимиру и княгине Ольге; Баллада о князе Владимире. Слова А. Толстого.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Определять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обратный строй музыки с помощью «словаря эмоций».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Pr="001672B6">
              <w:rPr>
                <w:rFonts w:ascii="Times New Roman" w:eastAsia="Calibri" w:hAnsi="Times New Roman" w:cs="Times New Roman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Иметь представление</w:t>
            </w:r>
            <w:r w:rsidRPr="001672B6">
              <w:rPr>
                <w:rFonts w:ascii="Times New Roman" w:eastAsia="Calibri" w:hAnsi="Times New Roman" w:cs="Times New Roman"/>
              </w:rPr>
              <w:t xml:space="preserve"> о религиозных праздниках народов России и традициях их воплощения.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Интонационно осмысленно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исполнять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сочинения разных жанров и стилей.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4: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«Гори, гори ясно, чтобы не погасло!» </w:t>
            </w:r>
          </w:p>
          <w:p w:rsidR="00B10ABB" w:rsidRPr="001672B6" w:rsidRDefault="008002B3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 3</w:t>
            </w:r>
            <w:r w:rsidR="00B10ABB"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часа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Жанр былины в русском музыкальном фолькло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Былина о Добрыне Никитиче. Обр. Н. Римского-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Римский-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Выявлять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Рассуждать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 значении повтора, контраста, сопоставления как способов развития музыки.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Разыгрывать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Принимать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участие в традиционных праздниках народов России.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Участвовать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сценическом воплощении отдельных фрагментов оперных спектаклей.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Выразительно, интонационно осмысленно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исполнять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сочинения разных жанров и стилей.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 закрепление представлений о средствах музыкальной выразительности, о музыкальных жанрах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Регулятивные: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5: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</w:rPr>
              <w:t>«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В музыкальном театре». 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6 часов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Путешествие в музыкальный театр. (Обобщение и систематизация жизненно-музыкальных представле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 xml:space="preserve">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Роджерс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А. Рыбников). Особенности музыкального языка, манеры исполнения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>Руслан и Людмила. Опера (фрагменты). М. Глинка.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Орфей и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Эвридика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Опера (фрагменты). К.-В. Глюк.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Снегурочка. Опера (фрагменты). Н. Римский-Корсаков.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Океан-море синее. Вступление к опере «Садко». Н. Римский-Корсаков.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Спящая красавица. Балет (фрагменты). П. Чайковский.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Звуки музыки. Р.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Роджерс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, русский текст М.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Цейтлиной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: Волк и семеро козлят на новый лад. Мюзикл. Л. Рыбников, сценарий Ю.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Энтина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Рассуждать </w:t>
            </w:r>
            <w:r w:rsidRPr="001672B6">
              <w:rPr>
                <w:rFonts w:ascii="Times New Roman" w:eastAsia="Calibri" w:hAnsi="Times New Roman" w:cs="Times New Roman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Участвовать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Рассуждать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 смысле и значении вступления, увертюры к опере и балету.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Сравнивать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образное содержание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>музыкальных тем по нотной записи.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Воплощать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Исполнять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интонационно осмысленно мелодии песен, тем из мюзиклов, опер, балетов.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  <w:r w:rsidRPr="001672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планирование собственных действий в процессе интонационно-образного и жанрово-стилевого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>анализа музыкальных произведений, исполнения, «сочинения» (импровизаций) музыки, создания композиций;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Коммуникативные: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6: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«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В концертном зале». 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5 часов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С.Бах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К.-В. Глюк. Н. Паганини. П. Чайковский). Выдающиеся скрипичные мастера и исполните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ли. Контрастные образы программной сюиты, симфо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Концерт №1 для фортепиано с оркестром. 3- я часть (фрагмент). П. Чайковский; Шутка. Из Сюиты № 2 для оркестра. И. -С. Бах. Мелодия. Из оперы «Орфей и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Эвридика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". К. -В. Глюк; Мелодия. П. Чайковский; Каприс № 24. Н. Паганини; Пер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Гюнт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Сюита №1 (фрагменты). Сюита № 2 (фрагменты). Э. Григ.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Симфония № 3 («Героическая») (фрагменты). Л. Бетховен; Соната 14 («Лунная»). 1-я часть (фрагмент). Л. Бетховен. Контрабас; К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Элизе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; Весело. Грустно. Л. Бетховен; Сурок. Л. Бетховен, русский текст Н. Райского; Волшебный смычок. Норвежская народная песня; Скрипка. Р. Бойко,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>слова И. Михайлова.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Наблюдать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за развитием музыки разных форм и жанров.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Узнавать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Моделировать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графике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звуковысотные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и ритмические особенности мелодики произведения.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Определять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Различать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на слух старинную и современную музыку.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Узнавать тембры музыкальных инструментов.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 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  <w:r w:rsidRPr="001672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целеполагание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планирование собственных действий в процессе исполнения музыкальных произведений,  создания композиций;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7: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</w:rPr>
              <w:t>«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Чтоб музыкантом быть, так надобно уменье…».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 5 часов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spacing w:val="-10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0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Мелодия.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П. Чайковский: </w:t>
            </w:r>
            <w:r w:rsidRPr="001672B6">
              <w:rPr>
                <w:rFonts w:ascii="Times New Roman" w:eastAsia="Calibri" w:hAnsi="Times New Roman" w:cs="Times New Roman"/>
              </w:rPr>
              <w:t>Утро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из сюиты «Пер </w:t>
            </w:r>
            <w:proofErr w:type="spellStart"/>
            <w:r w:rsidRPr="001672B6">
              <w:rPr>
                <w:rFonts w:ascii="Times New Roman" w:eastAsia="Calibri" w:hAnsi="Times New Roman" w:cs="Times New Roman"/>
                <w:spacing w:val="-10"/>
              </w:rPr>
              <w:t>Гюнт</w:t>
            </w:r>
            <w:proofErr w:type="spellEnd"/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». Э. Григ; </w:t>
            </w:r>
            <w:r w:rsidRPr="001672B6">
              <w:rPr>
                <w:rFonts w:ascii="Times New Roman" w:eastAsia="Calibri" w:hAnsi="Times New Roman" w:cs="Times New Roman"/>
              </w:rPr>
              <w:t>Шествие солнца.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Из сюиты «Ала и </w:t>
            </w:r>
            <w:proofErr w:type="spellStart"/>
            <w:r w:rsidRPr="001672B6">
              <w:rPr>
                <w:rFonts w:ascii="Times New Roman" w:eastAsia="Calibri" w:hAnsi="Times New Roman" w:cs="Times New Roman"/>
                <w:spacing w:val="-10"/>
              </w:rPr>
              <w:t>Лоллий</w:t>
            </w:r>
            <w:proofErr w:type="spellEnd"/>
            <w:r w:rsidRPr="001672B6">
              <w:rPr>
                <w:rFonts w:ascii="Times New Roman" w:eastAsia="Calibri" w:hAnsi="Times New Roman" w:cs="Times New Roman"/>
                <w:spacing w:val="-10"/>
              </w:rPr>
              <w:t>». С. Прокофьев.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672B6">
              <w:rPr>
                <w:rFonts w:ascii="Times New Roman" w:eastAsia="Calibri" w:hAnsi="Times New Roman" w:cs="Times New Roman"/>
              </w:rPr>
              <w:t>Весна; Осень; Тройка.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Из Музыкальных иллюстраций к повести А. Пушкина «Метель». Г. Свиридов; </w:t>
            </w:r>
            <w:r w:rsidRPr="001672B6">
              <w:rPr>
                <w:rFonts w:ascii="Times New Roman" w:eastAsia="Calibri" w:hAnsi="Times New Roman" w:cs="Times New Roman"/>
              </w:rPr>
              <w:t>Снег идет.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Из Маленькой кантаты. Г. Свиридов, стихи Б. Пастернака; </w:t>
            </w:r>
            <w:r w:rsidRPr="001672B6">
              <w:rPr>
                <w:rFonts w:ascii="Times New Roman" w:eastAsia="Calibri" w:hAnsi="Times New Roman" w:cs="Times New Roman"/>
              </w:rPr>
              <w:t>Запевка.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Г. Свиридов, стихи И. Северянина.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Слава солнцу, слава миру! Канон. В.-А. Моцарт; Симфония № 40. Финал. В.-А. Моцарт.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Симфония № 9. Финал Л. Бетховен.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Мы дружим с музыкой. Й. Гайдн, русский текст П. Синявского: Чудо-музыка. Д.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Кабалевский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, сло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 xml:space="preserve">ва 3. Александровой; Всюду музыка живет. Я.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Дубравин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слова В. Суслова; Музыканты, немецкая народная песня; Камертон, норвежская народная песня.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Острый ритм. Дж. Гершвин, слова Л. Гершвина, русский текст В. Струкова; Колыбельная Клары. Из оперы «Порги и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Бесс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». Дж. Гершвин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Выявлять </w:t>
            </w:r>
            <w:r w:rsidRPr="001672B6">
              <w:rPr>
                <w:rFonts w:ascii="Times New Roman" w:eastAsia="Calibri" w:hAnsi="Times New Roman" w:cs="Times New Roman"/>
              </w:rPr>
              <w:t>изменения музыкальных образов, озвученных различными инструментами.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Разбираться</w:t>
            </w:r>
            <w:r w:rsidRPr="001672B6">
              <w:rPr>
                <w:rFonts w:ascii="Times New Roman" w:eastAsia="Calibri" w:hAnsi="Times New Roman" w:cs="Times New Roman"/>
              </w:rPr>
              <w:t xml:space="preserve"> в элементах музыкальной (нотной) грамоты.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Импровизировать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мелодии в соответствии с поэтическим содержанием в духе песни, танца, марша.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Определять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особенности построения (формы) музыкальных сочинений.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Различать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характерные черты языка современной музыки.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672B6">
              <w:rPr>
                <w:rFonts w:ascii="Times New Roman" w:eastAsia="Calibri" w:hAnsi="Times New Roman" w:cs="Times New Roman"/>
                <w:spacing w:val="-10"/>
              </w:rPr>
              <w:t>Определить принадлежность музыкальных произведений к тому или иному жанру.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Инсценировать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(в группе, в паре) музыкальные образы песен, пьес программного содержания.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Участвовать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в подготовке заключительного урока-концерта.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Интонационно осмысленно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исполнять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сочинения разных жанров и стилей.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творческие задания из рабочей тетради.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Коммуникативные: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</w:tr>
    </w:tbl>
    <w:p w:rsidR="00B10ABB" w:rsidRPr="001672B6" w:rsidRDefault="00B10ABB" w:rsidP="00800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10ABB" w:rsidRPr="001672B6" w:rsidSect="008002B3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p w:rsidR="00AC6A4A" w:rsidRPr="001672B6" w:rsidRDefault="00AC6A4A" w:rsidP="008002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2B6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676" w:tblpY="554"/>
        <w:tblW w:w="2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84"/>
        <w:gridCol w:w="3078"/>
        <w:gridCol w:w="41"/>
        <w:gridCol w:w="2299"/>
        <w:gridCol w:w="20"/>
        <w:gridCol w:w="20"/>
        <w:gridCol w:w="384"/>
        <w:gridCol w:w="1843"/>
        <w:gridCol w:w="283"/>
        <w:gridCol w:w="3686"/>
        <w:gridCol w:w="780"/>
        <w:gridCol w:w="20"/>
        <w:gridCol w:w="20"/>
        <w:gridCol w:w="20"/>
        <w:gridCol w:w="10"/>
        <w:gridCol w:w="10"/>
        <w:gridCol w:w="699"/>
        <w:gridCol w:w="4800"/>
      </w:tblGrid>
      <w:tr w:rsidR="001672B6" w:rsidRPr="001672B6" w:rsidTr="008002B3">
        <w:trPr>
          <w:trHeight w:val="69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trHeight w:val="27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cantSplit/>
          <w:trHeight w:val="155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02B3" w:rsidRPr="001672B6" w:rsidRDefault="008002B3" w:rsidP="008002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План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02B3" w:rsidRPr="001672B6" w:rsidRDefault="008002B3" w:rsidP="008002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Факт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807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ind w:left="-120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Россия-Родина моя 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Россия-Родина моя 5 ч</w:t>
            </w:r>
          </w:p>
        </w:tc>
      </w:tr>
      <w:tr w:rsidR="001672B6" w:rsidRPr="001672B6" w:rsidTr="008002B3">
        <w:trPr>
          <w:gridAfter w:val="1"/>
          <w:wAfter w:w="4800" w:type="dxa"/>
          <w:trHeight w:val="1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Мелодия - душа музыки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«Симфония №4»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«Моя Россия»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Г.Струве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Осознание восприятие содержания музыкального сочинения.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вступать в диалог с учителем, участвовать в коллективном обсуждении проблем.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партнёра в коллективном пении.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Знать русских святых, традиции родного края.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ее образное содержание;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единстве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разнообразии природы, культур.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Выявлять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настроения и чувства человека, вы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раженные в музыке.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Выражать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мелодии с ориентаций на нотную запись.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Передавать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импровизации интонационную выразительность музыкальной и поэтической речи.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Знать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песни о героических событиях истории Отечества 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их на уроках и школьных праздниках.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сочине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ния разных жанров.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творческие задания из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2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музыка.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«Жаворонок»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«Благословляю вас, леса»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«Романс»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«Виват, Россия!»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слава – русская держава».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радиции Отечества. Интонации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речевые. Сходство и различие.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«Радуйся,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Росско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земле»; Солдатские песни.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понимать: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(кант), смысл понятий: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маршевость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откликаться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Кантата «Александр Невский».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«Александр Невский»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– проникаться эмоциональным содержанием музыки;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– внимательно слушать, запоминать названия и авторов произведений;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авторов; названия изученных жанров и форм музыки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кант, кантата)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произведения,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эмоционально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 продемонстрировать знания о различных видах музыки,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2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«Иван Сусанин».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истории в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бразах. Сочинения отечественных композиторов о Родине.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Сцены из оперы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«Иван Сусанин» М. Глинка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Разбираться в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названиях изученных произведений и их авторов, названиях изученных жанров и форм музыки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хоровая сцена, певец, солист, ария.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427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День, полный событий 4 часа</w:t>
            </w: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Утро.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Утренняя молитва»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«Утро»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устойчивого интереса к уроку через творчество.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давать оценку результатам деятельности - рефлексия.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необходимой информации из исполняемых произведений.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выполнение учебной задачи.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сотрудничество со сверстниками в процессе коллективного исполнения песен.</w:t>
            </w:r>
          </w:p>
          <w:p w:rsidR="008002B3" w:rsidRPr="001672B6" w:rsidRDefault="008002B3" w:rsidP="00800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определять и сравнивать характер, настроение и средства </w:t>
            </w: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 музыкальных произведений;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петь легко, звонко, не форсируя звук, дыхание брать по фразам, следить за четкой дикцией;</w:t>
            </w:r>
          </w:p>
          <w:p w:rsidR="008002B3" w:rsidRPr="001672B6" w:rsidRDefault="008002B3" w:rsidP="008002B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изученных произведений и их авторов. Уметь узнавать изученные музыкальные произведения. Передавать собственные музыкальные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культуре других народов: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и чувства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смысл понятий: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развитие.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музыку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роизведение и выразить свое впечатление в пении, игре или пластике;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 в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Портрет в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«Петя и волк»;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«Болтунья»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«Золушка»;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«Джульетта – девочка»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Формирование постоянной потребности общения с музыкой, искусством вне школы, в семье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Формирование постоянной потребности общения с музыкой,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искусством вне школы, в семье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Понимание эстетической функции музыки, выявление ассоциативных связей музыки и других искусств.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Распознавать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действии.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 музыкального произведения 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сред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ства его воплощения.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Передавать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интонационно-мелодические осо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бенности музыкального образа в слове, рисунке, движении.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Находить (обнаруживать)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общность интона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ций в музыке, живописи, поэзии.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Разрабатывать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сценарии отдельных сочинений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8н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детской! Игры и игрушки. На прогулке.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«С няней» «С куклой»,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Тюильрийский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сад»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«Болезнь куклы», «Новая кукла».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«Колыбельная песня»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Распознавать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действии.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 музыкального произведения 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сред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ства его воплощения.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Передавать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интонационно-мелодические осо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музыкального образа в слове, рисунке, движении.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раздела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Выразительно, 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сочинения разных жанров и стилей соло, в ансамбле, хоре, оркестре.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ассоциативно-образные связи музы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кальных и живописных произведений.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сценическом воплощении отдельных сочинений программного характера.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творческие задания из рабочей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450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России </w:t>
            </w:r>
            <w:proofErr w:type="gramStart"/>
            <w:r w:rsidRPr="00167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петь-что</w:t>
            </w:r>
            <w:proofErr w:type="gramEnd"/>
            <w:r w:rsidRPr="00167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стремиться в храм (4 часа)</w:t>
            </w:r>
          </w:p>
        </w:tc>
      </w:tr>
      <w:tr w:rsidR="001672B6" w:rsidRPr="001672B6" w:rsidTr="00192D24">
        <w:trPr>
          <w:gridAfter w:val="1"/>
          <w:wAfter w:w="4800" w:type="dxa"/>
          <w:trHeight w:val="12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</w:t>
            </w:r>
            <w:proofErr w:type="spell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радуйся!»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Интонационно-образная природа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скусства. Духовная музыка в творчестве композиторов.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 матери в музыке, поэзии, изо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скусстве.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«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Ave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Maria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«Богородице,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радуйся»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УУД: </w:t>
            </w:r>
            <w:proofErr w:type="gram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 (усвоение особенностей музыкального языка как </w:t>
            </w: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создания музыкального образа.</w:t>
            </w:r>
            <w:proofErr w:type="gram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речевое высказывание в устной </w:t>
            </w:r>
            <w:proofErr w:type="spell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звлечение</w:t>
            </w:r>
            <w:proofErr w:type="spellEnd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необходимой информации из прослушанного произведения.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действий партнёра в кол</w:t>
            </w:r>
            <w:r w:rsidR="00192D24"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лективном пении.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этических чувств доброжелательности и эмоционально-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нравственной отзывчивости, понимания и сопереживания чувствам других людей.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Формирование постоянной потребности общения с музыкой, искусством вне школы, в семье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образцы духовной музыки, религиозные традиции.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изученные музыкальные произведения и называть имена их авторов, </w:t>
            </w: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 сравнивать характер, настроение и средства музыкальной выразительности в муз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роизведениях.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Древнейшая песнь материнства.  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образный строй музыки с </w:t>
            </w:r>
            <w:proofErr w:type="spell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помощю</w:t>
            </w:r>
            <w:proofErr w:type="spell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«словаря эмоций».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религиозных праздни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ках народов России и традициях их воплощения.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сочине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ния разных жанров и стилей.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творческие задания из 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Духовная музыка в творчестве композиторов.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Вербное воскресенье.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 Духовная музыка в творчестве композиторов.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«Осанна»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Э.Ллойд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Уэббер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(из 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рок-оперы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«Иисус Христос – суперзвезда»),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Вербочки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А.Гречанинов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А.Блок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изученных жанров и форм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– узнавать изученные музыкальные произведения и называть их авторов;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Уметь: – узнавать изученные музыкальные произведения и называть их авторов;</w:t>
            </w:r>
          </w:p>
          <w:p w:rsidR="008002B3" w:rsidRPr="001672B6" w:rsidRDefault="008002B3" w:rsidP="008002B3">
            <w:pPr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образный строй музыки с </w:t>
            </w:r>
            <w:proofErr w:type="spell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помощю</w:t>
            </w:r>
            <w:proofErr w:type="spell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«словаря эмоций».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религиозных праздни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ках народов России и традициях их воплощения.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сочине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ния разных жанров и стилей.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творческие задания из 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14н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23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Святые земли Русской (княгиня Ольга и  князь Владимир).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Величание князю Владимиру и княгине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Ольге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.«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Богородице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радуйся» 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величание, молитва;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различных видах музыки;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15н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559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погасло! (3 часа)</w:t>
            </w: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«Настрою гусли на старинный лад».  Былина о садко и Морском царе.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поэтический фольклор России. Народные музыкальные традиции Отечества. Наблюдение народного творчества.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«Былина о Добрыне Никитиче» обр. Римского Корсакова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Песни Садко из оперы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«Заиграйте, мои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гусельки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«Высота ли, высота»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Садко и Морской царь – русская былина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 Действия постановки и решения проблем в процессе анализа музыки и её исполнения.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Извлечение необходимой информации из прослушанного произведения.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8002B3" w:rsidRPr="001672B6" w:rsidRDefault="00192D24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УУД:</w:t>
            </w:r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вступать в диалог с учителем, участвовать в к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оллективном обсуждении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ценка</w:t>
            </w:r>
            <w:proofErr w:type="spellEnd"/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партнёра в коллективном пении. 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 русской музыки и музыки других стран, народов, национальных стилей.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эстетической функции музыки, выявление ассоциативных связей музыки и других искусств.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общность жизненных истоков и осо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бенности народного и профессионального музы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кального творчества.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Рассуждать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значении повтора, контраста, сопоставления как способов развития музыки.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Разыгрывать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народные песни по ролям, участ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вовать в коллективных играх-драматизациях.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творческие задания из тетради.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Принимать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традиционных праздни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ках народов России.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сценическом воплощении фрагментов оперных спектаклей.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 xml:space="preserve">полнять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E87FA5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296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Певцы русской старины (Баян.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Садко. </w:t>
            </w: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Лель). </w:t>
            </w:r>
            <w:proofErr w:type="gram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фольклор России.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Песня Садко с хором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Корсаков.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Вторая песня Баяна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музыка.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«Туча со громом сговаривалась» -  из оперы «Сн</w:t>
            </w:r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егурочка» - </w:t>
            </w:r>
            <w:proofErr w:type="spellStart"/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Корсаков</w:t>
            </w:r>
            <w:proofErr w:type="gramStart"/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сполнение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изученных произведений, участие в коллективном пении,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музицирование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элементарных музыкальных инструментах.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 понятий: певец – сказитель, меццо-сопрано.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народного и профессионального музыкального творчества;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произведения, называть имена их авторов,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17н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650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устойчивое представление о содержании музыкальных произведений различных жанров и ее связях с другими видами искусств.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владение умением целеполагания в процессе восприятия музыки разных жанров и стилей.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- передача собственных впечатлений о музыке.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 - расширение источников информации, необходимой для закрепления знаний.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 – понимание эстетической функции музыки, выявление ассоциативных связей музыки и других искусств.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 «Прощание с Масленицей»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обобщение).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фольклор России: обряды.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Масленичные песни;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«Проводы зимы»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Корсаков из оперы «Снегурочка».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общность жизненных истоков и осо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бенности народного и профессионального муз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ворчества.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Рассуждать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значении повтора, контраста, сопоставления как способов развития муз.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Разыгрывать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народные песни по ролям, участ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вовать в коллективных играх-драматизациях.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творческие задания из тетради.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Принимать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традиционных праздни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 xml:space="preserve">ках народов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сценическом воплощении фрагментов оперных спектаклей.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 xml:space="preserve">полнять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18н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532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музыкальном театре 6 часов</w:t>
            </w: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«Руслан и Людмила»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Опера.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в сопоставлении и столкновении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чувств, тем, художествен. образ. Формы построения музыки как обобщенное выражение художественно-образного содержания произведения.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Опера «Руслан и Людмила»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через творчество.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Учиться давать оценку результатам деятельности - рефлексия.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исполняемых произведений.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учебной задачи.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Продуктивное сотрудничество со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 в процессе коллективного исполнения песен.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усвоение понятий в процессе восприятия музыки, размышление о музыке и музыкантах.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участие в художественной и проектной деятельности.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самостоятельной деятельности в поиске информации.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 – умение применять ИКТ к</w:t>
            </w:r>
            <w:r w:rsidR="00192D24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ак инструмент сбора информации.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сотрудничества с учителем и сверстниками.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– понимание познавательной и коммуникативной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 музыки в жизни человека,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и 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изучаемых жанров и форм музыки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(рондо)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названия изученных произведений и их авторов;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контраст, ария, каватина, увертюра.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различных видах музыки, певческих голосах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баритон, сопрано,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бас)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«Орфей и </w:t>
            </w:r>
            <w:proofErr w:type="spell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Эвридика</w:t>
            </w:r>
            <w:proofErr w:type="spell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 Средства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Опера «Орфей и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К.Глюк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изучаемых жанров, смысл понятий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хор, солист, опера, контраст;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выступать в роли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слушателей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«Снегурочка».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 озвученное состояние, выражение эмоций и отражений мыслей.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в сопоставлении и столкновении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челове-ческих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чувств, тем, художественных образов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Опера «Снегурочка»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Вступление к опере «Садко»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и форм музыки;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ария,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каватина, тенор,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зерно-интонация, развитие, трехчастная форма.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выступать в роли слушателей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 – море синее.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 в сопоставлении и столкновении человеческих чувств, тем, художественных образов.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Вступление к опере «Садко»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произведения и называть имена их авторов,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печатления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различных видов музыкально-творческой деятельности, выступать в роли слушателей; исполнять муз. произведения отдельных форм и жанров (пение, музыкально-пластическое движение).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1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«Спящая красавица».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Балет «Спящая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красавица»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размышление о музыке,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владение умением целеполагания в процессе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восприятия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устойчивое представление о содержании музыкальных произведений различных жанров и ее связях с другими видами искусств,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владение умением целеполагания в процессе восприятия музыки разных жанров и стилей,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передача собственных впечатлений о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музыки,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учебной деятельности и личностного смысла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учения;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сотрудничества с учителем и сверстниками.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коллективной творческой деятельности при воплощении различных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показать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уровень развития образного и ассоциативного мышления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воображения, муз. памяти и слуха, певческого голоса.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современных ритмах. Мюзикл.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об основных образно-эмоциональных сферах музыки и многообразии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анров. Мюзикл.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.Роджерс«Звуки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музыки» «Волк и семеро козлят на новый лад»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А.Рыбников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понятий: композитор – исполнител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ь–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слушатель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вариационное развитие.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выступать в роли слушателей, узнавать изученные музыкальные сочинения, называть их авторов.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360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 (6 часов)</w:t>
            </w:r>
          </w:p>
        </w:tc>
      </w:tr>
      <w:tr w:rsidR="001672B6" w:rsidRPr="001672B6" w:rsidTr="00192D24">
        <w:trPr>
          <w:gridAfter w:val="1"/>
          <w:wAfter w:w="4800" w:type="dxa"/>
          <w:trHeight w:val="353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состязание. Концерт.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«Концерт№1» для ф-но с оркестром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Веснянка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»у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действия (индивидуальная оценка восприятия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произведения)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на имеющийся жизненный и музыкальный опыт)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выводы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единстве и разнообразии природы, культур, народов и религий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музыкальные сочинения, называть их авторов;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продемонстрировать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музыкальных инструментах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флейта);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инструменты (флейта). Звучащие картины.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Тембровая окраска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 инструментов и их выразит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Шутка» И.-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С.Бах</w:t>
            </w:r>
            <w:proofErr w:type="spell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«Мелодия»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«Каприс №24»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Н.Паганини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Волшебный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смычок» - норвежская народная песня</w:t>
            </w:r>
          </w:p>
        </w:tc>
        <w:tc>
          <w:tcPr>
            <w:tcW w:w="23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Формулирование 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сочинения, называть их авторов;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скрипач, виртуоз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родемонстрировать знания о музыкальных инструментах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скрипка);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инструменты (скрипка)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Прощание с масленицей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Музыкальные фрагменты из опер, балетов, мюзиклов;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разученные песни.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увлеченность музыкальными занятиями и творческой деятельностью;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очинения,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роли слушателей, критиков,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исполнительскую деятельность и корректировать ее; продемонстрировать знания о различных видах музыки, певческих голосах,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29н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Сюита «Пер </w:t>
            </w:r>
            <w:proofErr w:type="spell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Формы построения музыки как обобщенное выражение худ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браза. Развитие музыки – движение.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Утро», «В пещере горного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короля»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Танец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Анитры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 Смерть 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»;«Песня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Сольвейг</w:t>
            </w:r>
            <w:proofErr w:type="spellEnd"/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вариационное развитие, сюита, тема, контрастные образы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слушателей, узнавать изученные музыкальные сочинения,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«Героическая». Призыв к мужеству.            2 часть симфонии.   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Симфония.  Формы построения музыки как обобщенное выражение художественно-образного содержания произведений.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«Симфония №3» Бетховен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«Соната №14» «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К.Элизе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изо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выразить свое впечатление в пении, игре или пластике;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Бетховена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Портрет композитора.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анров и стилей. Композито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исполнит. – слушатель.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 и того, что ещё неизвестно (опора на имеющийся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жизненный и музыкальный опыт)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выводы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ориентированный взгляд на мир в его органичном единстве и разнообразии природы, культур, народов и религий.</w:t>
            </w:r>
          </w:p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ритм,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импровизация, джаз-оркестр,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33н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606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Чтоб музыкантом быть, так надобно уменье…5 часов</w:t>
            </w: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«Чудо-музыка». Острый ритм – джаза звуки.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Джаз – музыка ХХ века Джазовые музыканты-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исполнители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узыка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источник вдохновения и радости.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поймал ритм» «Колыбельная Клары»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ершвин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«Мы дружим с музыкой»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И.Гайдн</w:t>
            </w:r>
            <w:proofErr w:type="spell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через исполнительство и игру на музыкальных инструментах.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цели своей деятельности.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структурировать знания. Обобщать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 средствах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</w:t>
            </w: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музыкальные иллюстрации,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ечь.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определенный 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«Люблю я грусть твоих просторов». 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«Весна», «Тройка», «Снег идет»;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«Утро»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«Осенняя песнь», «Симфония №4».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понимать: с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мысл понятий: «композитор», «исполнитель», «слушатель»; выразительность и изобразительность музыкальной интонации;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музыкальная речь, лирика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оценивать, соотносить содержание, образную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сферу и музыкальный язык творчества композиторов; узнавать изученные музыкальные сочинения, называть их авторов.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35н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3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Прокофьева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 Музыкальная речь.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«Шествие солнца», «Утро»;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узнавать изученные музыкальные сочинения, называть их авторов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8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Певцы родной природы.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ечь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 общения между людьми.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ечь как сочинения композиторов.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Финал Девятой симфонии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Бетховена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радости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«Слава солнцу»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Хор «Славься!» из оперы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«Патриотическая песня»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Кант «Радуйся,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Росско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земле».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музыки: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определять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показать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52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Прославим радость на земле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«Симфония №40»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Канон «Слава солнцу, слава миру»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своей деятельности. С какой целью мы поработали с этой песней?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и 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сочинения, называть их авторов;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музыкальные сочинения, называть их авторов;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выступать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роли слушателей, критиков, оценивать собственную исполнительскую деятельность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музыки: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определять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показать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уровень развития образного и ассоциативного мышления и воображения, музыкальной памяти и слуха,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певческого голоса.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39н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AC6A4A" w:rsidRPr="001672B6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2B6">
        <w:rPr>
          <w:rFonts w:ascii="Times New Roman" w:eastAsia="Calibri" w:hAnsi="Times New Roman" w:cs="Times New Roman"/>
          <w:sz w:val="28"/>
          <w:szCs w:val="28"/>
        </w:rPr>
        <w:lastRenderedPageBreak/>
        <w:t>3 класс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Учебно – методическое обеспечение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1. Методические пособия для учителя.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   </w:t>
      </w:r>
      <w:proofErr w:type="gramStart"/>
      <w:r w:rsidRPr="001672B6">
        <w:rPr>
          <w:rStyle w:val="c4"/>
          <w:i/>
          <w:iCs/>
        </w:rPr>
        <w:t>Музыка</w:t>
      </w:r>
      <w:r w:rsidRPr="001672B6">
        <w:rPr>
          <w:rStyle w:val="c4"/>
        </w:rPr>
        <w:t xml:space="preserve">. 1-4 классы: конспекты уроков, рекомендации, планирование (из опыта работы)/ авт.-сост. </w:t>
      </w:r>
      <w:proofErr w:type="spellStart"/>
      <w:r w:rsidRPr="001672B6">
        <w:rPr>
          <w:rStyle w:val="c4"/>
        </w:rPr>
        <w:t>Г.В.Стюхина</w:t>
      </w:r>
      <w:proofErr w:type="spellEnd"/>
      <w:r w:rsidRPr="001672B6">
        <w:rPr>
          <w:rStyle w:val="c4"/>
        </w:rPr>
        <w:t>.</w:t>
      </w:r>
      <w:proofErr w:type="gramEnd"/>
      <w:r w:rsidRPr="001672B6">
        <w:rPr>
          <w:rStyle w:val="c4"/>
        </w:rPr>
        <w:t xml:space="preserve"> – Волгоград: Учитель, 2010.</w:t>
      </w:r>
    </w:p>
    <w:p w:rsidR="005A2F17" w:rsidRPr="001672B6" w:rsidRDefault="005A2F17" w:rsidP="001672B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1672B6">
        <w:rPr>
          <w:rStyle w:val="c4"/>
          <w:i/>
          <w:iCs/>
        </w:rPr>
        <w:t>Золина</w:t>
      </w:r>
      <w:proofErr w:type="spellEnd"/>
      <w:r w:rsidRPr="001672B6">
        <w:rPr>
          <w:rStyle w:val="c4"/>
          <w:i/>
          <w:iCs/>
        </w:rPr>
        <w:t>,</w:t>
      </w:r>
      <w:r w:rsidRPr="001672B6">
        <w:rPr>
          <w:rStyle w:val="c4"/>
        </w:rPr>
        <w:t xml:space="preserve"> Л.В. 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3. Информационно-коммуникативные средства.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1. Критская Е.Д. Музыка. 1-4 классы (Электронный ресурс): методическое пособие/</w:t>
      </w:r>
      <w:proofErr w:type="spellStart"/>
      <w:r w:rsidRPr="001672B6">
        <w:rPr>
          <w:rStyle w:val="c4"/>
        </w:rPr>
        <w:t>Е.Д.Критская</w:t>
      </w:r>
      <w:proofErr w:type="spellEnd"/>
      <w:r w:rsidRPr="001672B6">
        <w:rPr>
          <w:rStyle w:val="c4"/>
        </w:rPr>
        <w:t xml:space="preserve">, </w:t>
      </w:r>
      <w:proofErr w:type="spellStart"/>
      <w:r w:rsidRPr="001672B6">
        <w:rPr>
          <w:rStyle w:val="c4"/>
        </w:rPr>
        <w:t>Г.П.Сергеева</w:t>
      </w:r>
      <w:proofErr w:type="spellEnd"/>
      <w:r w:rsidRPr="001672B6">
        <w:rPr>
          <w:rStyle w:val="c4"/>
        </w:rPr>
        <w:t xml:space="preserve">, </w:t>
      </w:r>
      <w:proofErr w:type="spellStart"/>
      <w:r w:rsidRPr="001672B6">
        <w:rPr>
          <w:rStyle w:val="c4"/>
        </w:rPr>
        <w:t>Т.С.Шмагина</w:t>
      </w:r>
      <w:proofErr w:type="spellEnd"/>
      <w:r w:rsidRPr="001672B6">
        <w:rPr>
          <w:rStyle w:val="c4"/>
        </w:rPr>
        <w:t>. – Режим доступа: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http://www.prosv.ru/metod/mus1-4/index.htm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2.Критская Е.Д. Музыка. Начальные классы. Программа (Электронный ресурс)/</w:t>
      </w:r>
      <w:proofErr w:type="spellStart"/>
      <w:r w:rsidRPr="001672B6">
        <w:rPr>
          <w:rStyle w:val="c4"/>
        </w:rPr>
        <w:t>Е.Д.Критская</w:t>
      </w:r>
      <w:proofErr w:type="spellEnd"/>
      <w:r w:rsidRPr="001672B6">
        <w:rPr>
          <w:rStyle w:val="c4"/>
        </w:rPr>
        <w:t xml:space="preserve">, </w:t>
      </w:r>
      <w:proofErr w:type="spellStart"/>
      <w:r w:rsidRPr="001672B6">
        <w:rPr>
          <w:rStyle w:val="c4"/>
        </w:rPr>
        <w:t>Г.П.Сергеева</w:t>
      </w:r>
      <w:proofErr w:type="spellEnd"/>
      <w:r w:rsidRPr="001672B6">
        <w:rPr>
          <w:rStyle w:val="c4"/>
        </w:rPr>
        <w:t xml:space="preserve">, </w:t>
      </w:r>
      <w:proofErr w:type="spellStart"/>
      <w:r w:rsidRPr="001672B6">
        <w:rPr>
          <w:rStyle w:val="c4"/>
        </w:rPr>
        <w:t>Т.С.Шмагина</w:t>
      </w:r>
      <w:proofErr w:type="spellEnd"/>
      <w:r w:rsidRPr="001672B6">
        <w:rPr>
          <w:rStyle w:val="c4"/>
        </w:rPr>
        <w:t>.- Режим доступа: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http://www.prosv.ru/ebooks/kritskaya_muzika_1-4kl/index.html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3.Видеофильмы с записью фрагментов оперных и балетных спектаклей.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4. Наглядные пособия.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1.Портреты композиторов.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2.Альбомы с демонстрационным материалом.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3.Фотографии и репродукции картин художников и крупнейших центров мировой музыкальной культуры.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5. Интернет-ресурсы.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1.Единая коллекция Цифровых образовательных ресурсов. – Режим доступа: http://scool-collection.edu.ru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2.Журнал Искусство. – Режим доступа: </w:t>
      </w:r>
      <w:hyperlink r:id="rId8" w:history="1">
        <w:r w:rsidRPr="001672B6">
          <w:rPr>
            <w:rStyle w:val="af5"/>
            <w:b w:val="0"/>
            <w:bCs w:val="0"/>
            <w:color w:val="auto"/>
          </w:rPr>
          <w:t>http://art.1september.ru/index.php</w:t>
        </w:r>
      </w:hyperlink>
      <w:r w:rsidRPr="001672B6">
        <w:rPr>
          <w:rStyle w:val="c4"/>
        </w:rPr>
        <w:t> 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C6A4A" w:rsidRPr="001672B6" w:rsidRDefault="00AC6A4A" w:rsidP="00AC6A4A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77D" w:rsidRPr="001672B6" w:rsidRDefault="007F077D"/>
    <w:sectPr w:rsidR="007F077D" w:rsidRPr="001672B6" w:rsidSect="00192D24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A"/>
    <w:rsid w:val="001672B6"/>
    <w:rsid w:val="00192D24"/>
    <w:rsid w:val="001E74BF"/>
    <w:rsid w:val="002A2F15"/>
    <w:rsid w:val="004F1D52"/>
    <w:rsid w:val="005A2F17"/>
    <w:rsid w:val="00775868"/>
    <w:rsid w:val="007F077D"/>
    <w:rsid w:val="008002B3"/>
    <w:rsid w:val="0085149C"/>
    <w:rsid w:val="00854E23"/>
    <w:rsid w:val="00AC6A4A"/>
    <w:rsid w:val="00B10ABB"/>
    <w:rsid w:val="00DC358A"/>
    <w:rsid w:val="00DE2BBD"/>
    <w:rsid w:val="00E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C6A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A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6A4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A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6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A4A"/>
  </w:style>
  <w:style w:type="table" w:styleId="a3">
    <w:name w:val="Table Grid"/>
    <w:basedOn w:val="a1"/>
    <w:uiPriority w:val="99"/>
    <w:rsid w:val="00AC6A4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C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AC6A4A"/>
  </w:style>
  <w:style w:type="paragraph" w:styleId="a6">
    <w:name w:val="footer"/>
    <w:basedOn w:val="a"/>
    <w:link w:val="a7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rsid w:val="00AC6A4A"/>
  </w:style>
  <w:style w:type="paragraph" w:customStyle="1" w:styleId="13">
    <w:name w:val="Абзац списка1"/>
    <w:basedOn w:val="a"/>
    <w:next w:val="a8"/>
    <w:uiPriority w:val="99"/>
    <w:qFormat/>
    <w:rsid w:val="00AC6A4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C6A4A"/>
  </w:style>
  <w:style w:type="paragraph" w:styleId="a9">
    <w:name w:val="Normal (Web)"/>
    <w:basedOn w:val="a"/>
    <w:uiPriority w:val="99"/>
    <w:unhideWhenUsed/>
    <w:rsid w:val="00A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C6A4A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C6A4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C6A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C6A4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 + Полужирный"/>
    <w:basedOn w:val="a0"/>
    <w:rsid w:val="00A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AC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AC6A4A"/>
    <w:rPr>
      <w:i/>
      <w:iCs/>
    </w:rPr>
  </w:style>
  <w:style w:type="paragraph" w:customStyle="1" w:styleId="razdel">
    <w:name w:val="razdel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AC6A4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C6A4A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AC6A4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A4A"/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C6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C6A4A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Знак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6A4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6A4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AC6A4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6A4A"/>
    <w:rPr>
      <w:rFonts w:ascii="Calibri" w:eastAsia="Times New Roman" w:hAnsi="Calibri" w:cs="Calibri"/>
      <w:lang w:eastAsia="ru-RU"/>
    </w:rPr>
  </w:style>
  <w:style w:type="paragraph" w:customStyle="1" w:styleId="15">
    <w:name w:val="Знак1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AC6A4A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AC6A4A"/>
    <w:rPr>
      <w:rFonts w:ascii="Microsoft Sans Serif" w:hAnsi="Microsoft Sans Serif" w:cs="Microsoft Sans Serif"/>
      <w:spacing w:val="-10"/>
      <w:sz w:val="29"/>
      <w:szCs w:val="29"/>
    </w:rPr>
  </w:style>
  <w:style w:type="character" w:styleId="af5">
    <w:name w:val="Hyperlink"/>
    <w:basedOn w:val="a0"/>
    <w:uiPriority w:val="99"/>
    <w:semiHidden/>
    <w:rsid w:val="00AC6A4A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AC6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AC6A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C6A4A"/>
    <w:pPr>
      <w:ind w:left="720"/>
      <w:contextualSpacing/>
    </w:pPr>
  </w:style>
  <w:style w:type="paragraph" w:customStyle="1" w:styleId="c0">
    <w:name w:val="c0"/>
    <w:basedOn w:val="a"/>
    <w:rsid w:val="005A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2F17"/>
  </w:style>
  <w:style w:type="character" w:customStyle="1" w:styleId="c4">
    <w:name w:val="c4"/>
    <w:basedOn w:val="a0"/>
    <w:rsid w:val="005A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C6A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A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6A4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A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6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A4A"/>
  </w:style>
  <w:style w:type="table" w:styleId="a3">
    <w:name w:val="Table Grid"/>
    <w:basedOn w:val="a1"/>
    <w:uiPriority w:val="99"/>
    <w:rsid w:val="00AC6A4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C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AC6A4A"/>
  </w:style>
  <w:style w:type="paragraph" w:styleId="a6">
    <w:name w:val="footer"/>
    <w:basedOn w:val="a"/>
    <w:link w:val="a7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rsid w:val="00AC6A4A"/>
  </w:style>
  <w:style w:type="paragraph" w:customStyle="1" w:styleId="13">
    <w:name w:val="Абзац списка1"/>
    <w:basedOn w:val="a"/>
    <w:next w:val="a8"/>
    <w:uiPriority w:val="99"/>
    <w:qFormat/>
    <w:rsid w:val="00AC6A4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C6A4A"/>
  </w:style>
  <w:style w:type="paragraph" w:styleId="a9">
    <w:name w:val="Normal (Web)"/>
    <w:basedOn w:val="a"/>
    <w:uiPriority w:val="99"/>
    <w:unhideWhenUsed/>
    <w:rsid w:val="00A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C6A4A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C6A4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C6A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C6A4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 + Полужирный"/>
    <w:basedOn w:val="a0"/>
    <w:rsid w:val="00A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AC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AC6A4A"/>
    <w:rPr>
      <w:i/>
      <w:iCs/>
    </w:rPr>
  </w:style>
  <w:style w:type="paragraph" w:customStyle="1" w:styleId="razdel">
    <w:name w:val="razdel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AC6A4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C6A4A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AC6A4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A4A"/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C6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C6A4A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Знак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6A4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6A4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AC6A4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6A4A"/>
    <w:rPr>
      <w:rFonts w:ascii="Calibri" w:eastAsia="Times New Roman" w:hAnsi="Calibri" w:cs="Calibri"/>
      <w:lang w:eastAsia="ru-RU"/>
    </w:rPr>
  </w:style>
  <w:style w:type="paragraph" w:customStyle="1" w:styleId="15">
    <w:name w:val="Знак1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AC6A4A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AC6A4A"/>
    <w:rPr>
      <w:rFonts w:ascii="Microsoft Sans Serif" w:hAnsi="Microsoft Sans Serif" w:cs="Microsoft Sans Serif"/>
      <w:spacing w:val="-10"/>
      <w:sz w:val="29"/>
      <w:szCs w:val="29"/>
    </w:rPr>
  </w:style>
  <w:style w:type="character" w:styleId="af5">
    <w:name w:val="Hyperlink"/>
    <w:basedOn w:val="a0"/>
    <w:uiPriority w:val="99"/>
    <w:semiHidden/>
    <w:rsid w:val="00AC6A4A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AC6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AC6A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C6A4A"/>
    <w:pPr>
      <w:ind w:left="720"/>
      <w:contextualSpacing/>
    </w:pPr>
  </w:style>
  <w:style w:type="paragraph" w:customStyle="1" w:styleId="c0">
    <w:name w:val="c0"/>
    <w:basedOn w:val="a"/>
    <w:rsid w:val="005A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2F17"/>
  </w:style>
  <w:style w:type="character" w:customStyle="1" w:styleId="c4">
    <w:name w:val="c4"/>
    <w:basedOn w:val="a0"/>
    <w:rsid w:val="005A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art.1september.ru%2Findex.php&amp;sa=D&amp;sntz=1&amp;usg=AFQjCNHP01SwmXF4ZhWDn9wxLPRNuI1w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879F-297F-44F2-9FB5-3C252F4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9803</Words>
  <Characters>55880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Cab18 Korshoonova</cp:lastModifiedBy>
  <cp:revision>9</cp:revision>
  <dcterms:created xsi:type="dcterms:W3CDTF">2019-09-20T13:08:00Z</dcterms:created>
  <dcterms:modified xsi:type="dcterms:W3CDTF">2021-11-13T20:41:00Z</dcterms:modified>
</cp:coreProperties>
</file>